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5308" w14:textId="77777777" w:rsidR="00C8055C" w:rsidRPr="00E179C6" w:rsidRDefault="00C8055C" w:rsidP="00CD2647">
      <w:pPr>
        <w:pStyle w:val="Heading1"/>
        <w:rPr>
          <w:sz w:val="20"/>
        </w:rPr>
      </w:pPr>
      <w:r w:rsidRPr="00E179C6">
        <w:rPr>
          <w:sz w:val="20"/>
        </w:rPr>
        <w:t>ROLL CALL</w:t>
      </w:r>
    </w:p>
    <w:p w14:paraId="01821F72" w14:textId="77777777" w:rsidR="00D67611" w:rsidRPr="00FA12E3" w:rsidRDefault="00D67611" w:rsidP="00D67611">
      <w:pPr>
        <w:rPr>
          <w:sz w:val="16"/>
          <w:szCs w:val="16"/>
        </w:rPr>
      </w:pPr>
    </w:p>
    <w:p w14:paraId="77FCFB1A" w14:textId="7028A5B1" w:rsidR="000D6113" w:rsidRPr="00E179C6" w:rsidRDefault="000E340D" w:rsidP="00D67611">
      <w:pPr>
        <w:rPr>
          <w:sz w:val="20"/>
          <w:szCs w:val="20"/>
        </w:rPr>
      </w:pPr>
      <w:r w:rsidRPr="00E179C6">
        <w:rPr>
          <w:sz w:val="20"/>
          <w:szCs w:val="20"/>
        </w:rPr>
        <w:t>Having d</w:t>
      </w:r>
      <w:r w:rsidR="00D67611" w:rsidRPr="00E179C6">
        <w:rPr>
          <w:sz w:val="20"/>
          <w:szCs w:val="20"/>
        </w:rPr>
        <w:t>ue notice the following board member</w:t>
      </w:r>
      <w:r w:rsidR="006571E9" w:rsidRPr="00E179C6">
        <w:rPr>
          <w:sz w:val="20"/>
          <w:szCs w:val="20"/>
        </w:rPr>
        <w:t>s were present:</w:t>
      </w:r>
      <w:r w:rsidR="000D295A" w:rsidRPr="00E179C6">
        <w:rPr>
          <w:sz w:val="20"/>
          <w:szCs w:val="20"/>
        </w:rPr>
        <w:t xml:space="preserve"> </w:t>
      </w:r>
      <w:r w:rsidR="001F4B62" w:rsidRPr="00E179C6">
        <w:rPr>
          <w:sz w:val="20"/>
          <w:szCs w:val="20"/>
        </w:rPr>
        <w:t>Helen Bartashus,</w:t>
      </w:r>
      <w:r w:rsidR="00C54F2B" w:rsidRPr="00E179C6">
        <w:rPr>
          <w:sz w:val="20"/>
          <w:szCs w:val="20"/>
        </w:rPr>
        <w:t xml:space="preserve"> </w:t>
      </w:r>
      <w:r w:rsidR="006571E9" w:rsidRPr="00E179C6">
        <w:rPr>
          <w:sz w:val="20"/>
          <w:szCs w:val="20"/>
        </w:rPr>
        <w:t>Misty Hanson</w:t>
      </w:r>
      <w:r w:rsidR="00F70C02">
        <w:rPr>
          <w:sz w:val="20"/>
          <w:szCs w:val="20"/>
        </w:rPr>
        <w:t>, and</w:t>
      </w:r>
      <w:r w:rsidR="00BC4461" w:rsidRPr="00E179C6">
        <w:rPr>
          <w:sz w:val="20"/>
          <w:szCs w:val="20"/>
        </w:rPr>
        <w:t xml:space="preserve"> </w:t>
      </w:r>
      <w:r w:rsidR="001F4B62" w:rsidRPr="00E179C6">
        <w:rPr>
          <w:sz w:val="20"/>
          <w:szCs w:val="20"/>
        </w:rPr>
        <w:t>Cameron Maneese</w:t>
      </w:r>
      <w:r w:rsidR="00F70C02">
        <w:rPr>
          <w:sz w:val="20"/>
          <w:szCs w:val="20"/>
        </w:rPr>
        <w:t>. Matt Brown and Justin Chenevey were absent.</w:t>
      </w:r>
      <w:r w:rsidR="007A7F29" w:rsidRPr="00E179C6">
        <w:rPr>
          <w:sz w:val="20"/>
          <w:szCs w:val="20"/>
        </w:rPr>
        <w:t xml:space="preserve"> </w:t>
      </w:r>
      <w:r w:rsidR="00FB23D7" w:rsidRPr="00E179C6">
        <w:rPr>
          <w:sz w:val="20"/>
          <w:szCs w:val="20"/>
        </w:rPr>
        <w:t>A</w:t>
      </w:r>
      <w:r w:rsidR="00B26F93" w:rsidRPr="00E179C6">
        <w:rPr>
          <w:sz w:val="20"/>
          <w:szCs w:val="20"/>
        </w:rPr>
        <w:t>lso in attendance w</w:t>
      </w:r>
      <w:r w:rsidR="00CC6F83" w:rsidRPr="00E179C6">
        <w:rPr>
          <w:sz w:val="20"/>
          <w:szCs w:val="20"/>
        </w:rPr>
        <w:t>ere</w:t>
      </w:r>
      <w:r w:rsidR="00E6115E" w:rsidRPr="00E179C6">
        <w:rPr>
          <w:sz w:val="20"/>
          <w:szCs w:val="20"/>
        </w:rPr>
        <w:t xml:space="preserve"> </w:t>
      </w:r>
      <w:r w:rsidR="00FB23D7" w:rsidRPr="00E179C6">
        <w:rPr>
          <w:sz w:val="20"/>
          <w:szCs w:val="20"/>
        </w:rPr>
        <w:t>Bria</w:t>
      </w:r>
      <w:r w:rsidR="000D295A" w:rsidRPr="00E179C6">
        <w:rPr>
          <w:sz w:val="20"/>
          <w:szCs w:val="20"/>
        </w:rPr>
        <w:t xml:space="preserve">n </w:t>
      </w:r>
      <w:proofErr w:type="spellStart"/>
      <w:r w:rsidR="000D295A" w:rsidRPr="00E179C6">
        <w:rPr>
          <w:sz w:val="20"/>
          <w:szCs w:val="20"/>
        </w:rPr>
        <w:t>Hessey</w:t>
      </w:r>
      <w:proofErr w:type="spellEnd"/>
      <w:r w:rsidR="00FB23D7" w:rsidRPr="00E179C6">
        <w:rPr>
          <w:sz w:val="20"/>
          <w:szCs w:val="20"/>
        </w:rPr>
        <w:t xml:space="preserve">, </w:t>
      </w:r>
      <w:r w:rsidR="00E6115E" w:rsidRPr="00E179C6">
        <w:rPr>
          <w:sz w:val="20"/>
          <w:szCs w:val="20"/>
        </w:rPr>
        <w:t>and Sandy Hadsell</w:t>
      </w:r>
      <w:r w:rsidR="008B67D8" w:rsidRPr="00E179C6">
        <w:rPr>
          <w:sz w:val="20"/>
          <w:szCs w:val="20"/>
        </w:rPr>
        <w:t xml:space="preserve"> </w:t>
      </w:r>
      <w:r w:rsidR="004D669A" w:rsidRPr="00E179C6">
        <w:rPr>
          <w:sz w:val="20"/>
          <w:szCs w:val="20"/>
        </w:rPr>
        <w:t>fro</w:t>
      </w:r>
      <w:r w:rsidR="000A55AC" w:rsidRPr="00E179C6">
        <w:rPr>
          <w:sz w:val="20"/>
          <w:szCs w:val="20"/>
        </w:rPr>
        <w:t>m Liberty Prep.</w:t>
      </w:r>
      <w:r w:rsidR="00FB23D7" w:rsidRPr="00E179C6">
        <w:rPr>
          <w:sz w:val="20"/>
          <w:szCs w:val="20"/>
        </w:rPr>
        <w:t xml:space="preserve"> </w:t>
      </w:r>
    </w:p>
    <w:p w14:paraId="3F3A1878" w14:textId="77777777" w:rsidR="000D6113" w:rsidRPr="00FA12E3" w:rsidRDefault="000D6113" w:rsidP="00D67611">
      <w:pPr>
        <w:rPr>
          <w:sz w:val="16"/>
          <w:szCs w:val="16"/>
        </w:rPr>
      </w:pPr>
    </w:p>
    <w:p w14:paraId="32C99AEC" w14:textId="77777777" w:rsidR="006571E9" w:rsidRPr="00E179C6" w:rsidRDefault="006571E9" w:rsidP="006571E9">
      <w:pPr>
        <w:rPr>
          <w:b/>
          <w:sz w:val="20"/>
          <w:szCs w:val="20"/>
        </w:rPr>
      </w:pPr>
      <w:r w:rsidRPr="00E179C6">
        <w:rPr>
          <w:b/>
          <w:sz w:val="20"/>
          <w:szCs w:val="20"/>
        </w:rPr>
        <w:t>Call to Order</w:t>
      </w:r>
    </w:p>
    <w:p w14:paraId="7B4915B7" w14:textId="77777777" w:rsidR="006571E9" w:rsidRPr="00FA12E3" w:rsidRDefault="006571E9" w:rsidP="006571E9">
      <w:pPr>
        <w:rPr>
          <w:b/>
          <w:sz w:val="16"/>
          <w:szCs w:val="16"/>
        </w:rPr>
      </w:pPr>
    </w:p>
    <w:p w14:paraId="3DD30059" w14:textId="77777777" w:rsidR="00012108" w:rsidRPr="00E179C6" w:rsidRDefault="00012108" w:rsidP="00D67611">
      <w:pPr>
        <w:rPr>
          <w:sz w:val="20"/>
          <w:szCs w:val="20"/>
        </w:rPr>
      </w:pPr>
      <w:r w:rsidRPr="00E179C6">
        <w:rPr>
          <w:sz w:val="20"/>
          <w:szCs w:val="20"/>
        </w:rPr>
        <w:t>President</w:t>
      </w:r>
      <w:r w:rsidR="000D6113" w:rsidRPr="00E179C6">
        <w:rPr>
          <w:sz w:val="20"/>
          <w:szCs w:val="20"/>
        </w:rPr>
        <w:t xml:space="preserve"> </w:t>
      </w:r>
      <w:r w:rsidR="00C54F2B" w:rsidRPr="00E179C6">
        <w:rPr>
          <w:sz w:val="20"/>
          <w:szCs w:val="20"/>
        </w:rPr>
        <w:t>Misty Hanson</w:t>
      </w:r>
      <w:r w:rsidRPr="00E179C6">
        <w:rPr>
          <w:sz w:val="20"/>
          <w:szCs w:val="20"/>
        </w:rPr>
        <w:t xml:space="preserve"> called the meeting to order.</w:t>
      </w:r>
    </w:p>
    <w:p w14:paraId="62C11B57" w14:textId="77777777" w:rsidR="003A37F8" w:rsidRPr="00FA12E3" w:rsidRDefault="003A37F8" w:rsidP="003A37F8">
      <w:pPr>
        <w:rPr>
          <w:b/>
          <w:sz w:val="16"/>
          <w:szCs w:val="16"/>
        </w:rPr>
      </w:pPr>
    </w:p>
    <w:p w14:paraId="2542BD9C" w14:textId="6AE2D960" w:rsidR="003A37F8" w:rsidRPr="00E179C6" w:rsidRDefault="003A37F8" w:rsidP="003A37F8">
      <w:pPr>
        <w:rPr>
          <w:b/>
          <w:sz w:val="20"/>
          <w:szCs w:val="20"/>
        </w:rPr>
      </w:pPr>
      <w:r w:rsidRPr="00E179C6">
        <w:rPr>
          <w:b/>
          <w:sz w:val="20"/>
          <w:szCs w:val="20"/>
        </w:rPr>
        <w:t>Pledge of Allegiance</w:t>
      </w:r>
    </w:p>
    <w:p w14:paraId="1BBA22FD" w14:textId="09DFFB4C" w:rsidR="000D4846" w:rsidRPr="00FA12E3" w:rsidRDefault="000D4846" w:rsidP="003A37F8">
      <w:pPr>
        <w:rPr>
          <w:b/>
          <w:sz w:val="16"/>
          <w:szCs w:val="16"/>
        </w:rPr>
      </w:pPr>
    </w:p>
    <w:p w14:paraId="60FA7417" w14:textId="77777777" w:rsidR="003A37F8" w:rsidRPr="00E179C6" w:rsidRDefault="003A37F8" w:rsidP="003A37F8">
      <w:pPr>
        <w:rPr>
          <w:b/>
          <w:sz w:val="20"/>
          <w:szCs w:val="20"/>
        </w:rPr>
      </w:pPr>
      <w:r w:rsidRPr="00E179C6">
        <w:rPr>
          <w:b/>
          <w:sz w:val="20"/>
          <w:szCs w:val="20"/>
        </w:rPr>
        <w:t>Treasurers Business:</w:t>
      </w:r>
    </w:p>
    <w:p w14:paraId="0344760B" w14:textId="77777777" w:rsidR="00FD37EE" w:rsidRPr="00FA12E3" w:rsidRDefault="00FD37EE" w:rsidP="003A37F8">
      <w:pPr>
        <w:rPr>
          <w:b/>
          <w:sz w:val="16"/>
          <w:szCs w:val="16"/>
        </w:rPr>
      </w:pPr>
    </w:p>
    <w:p w14:paraId="747135BF" w14:textId="78E7E4B5" w:rsidR="003A37F8" w:rsidRPr="00E179C6" w:rsidRDefault="00F70C02" w:rsidP="003A37F8">
      <w:pPr>
        <w:rPr>
          <w:sz w:val="20"/>
          <w:szCs w:val="20"/>
        </w:rPr>
      </w:pPr>
      <w:r>
        <w:rPr>
          <w:b/>
          <w:sz w:val="20"/>
          <w:szCs w:val="20"/>
        </w:rPr>
        <w:t>2019-33</w:t>
      </w:r>
      <w:r w:rsidR="003A37F8" w:rsidRPr="00E179C6">
        <w:rPr>
          <w:b/>
          <w:sz w:val="20"/>
          <w:szCs w:val="20"/>
        </w:rPr>
        <w:t xml:space="preserve"> </w:t>
      </w:r>
      <w:r>
        <w:rPr>
          <w:b/>
          <w:sz w:val="20"/>
          <w:szCs w:val="20"/>
        </w:rPr>
        <w:t>Maneese</w:t>
      </w:r>
      <w:r w:rsidR="000D4846" w:rsidRPr="00E179C6">
        <w:rPr>
          <w:b/>
          <w:sz w:val="20"/>
          <w:szCs w:val="20"/>
        </w:rPr>
        <w:t xml:space="preserve"> moved and </w:t>
      </w:r>
      <w:r w:rsidR="003F01DE" w:rsidRPr="00E179C6">
        <w:rPr>
          <w:b/>
          <w:sz w:val="20"/>
          <w:szCs w:val="20"/>
        </w:rPr>
        <w:t>B</w:t>
      </w:r>
      <w:r w:rsidR="00A36AF3" w:rsidRPr="00E179C6">
        <w:rPr>
          <w:b/>
          <w:sz w:val="20"/>
          <w:szCs w:val="20"/>
        </w:rPr>
        <w:t>artashus</w:t>
      </w:r>
      <w:r w:rsidR="003A37F8" w:rsidRPr="00E179C6">
        <w:rPr>
          <w:b/>
          <w:sz w:val="20"/>
          <w:szCs w:val="20"/>
        </w:rPr>
        <w:t xml:space="preserve"> seconded the motion to approve the treasurer’s business:</w:t>
      </w:r>
    </w:p>
    <w:p w14:paraId="3627D19B" w14:textId="77777777" w:rsidR="003A37F8" w:rsidRPr="00FA12E3" w:rsidRDefault="003A37F8" w:rsidP="003A37F8">
      <w:pPr>
        <w:rPr>
          <w:sz w:val="16"/>
          <w:szCs w:val="16"/>
        </w:rPr>
      </w:pPr>
    </w:p>
    <w:p w14:paraId="23436A39" w14:textId="5B35F6B0" w:rsidR="00A75267" w:rsidRPr="00E179C6" w:rsidRDefault="00A75267" w:rsidP="00A75267">
      <w:pPr>
        <w:numPr>
          <w:ilvl w:val="0"/>
          <w:numId w:val="2"/>
        </w:numPr>
        <w:ind w:left="720"/>
        <w:rPr>
          <w:sz w:val="20"/>
          <w:szCs w:val="20"/>
        </w:rPr>
      </w:pPr>
      <w:r w:rsidRPr="00E179C6">
        <w:rPr>
          <w:sz w:val="20"/>
          <w:szCs w:val="20"/>
        </w:rPr>
        <w:t>App</w:t>
      </w:r>
      <w:r w:rsidR="00F70C02">
        <w:rPr>
          <w:sz w:val="20"/>
          <w:szCs w:val="20"/>
        </w:rPr>
        <w:t>rove the Minutes of the May 23</w:t>
      </w:r>
      <w:r w:rsidRPr="00E179C6">
        <w:rPr>
          <w:sz w:val="20"/>
          <w:szCs w:val="20"/>
        </w:rPr>
        <w:t>, 2019 Regular Meeting.</w:t>
      </w:r>
    </w:p>
    <w:p w14:paraId="6C4ED982" w14:textId="77777777" w:rsidR="00A75267" w:rsidRPr="00FA12E3" w:rsidRDefault="00A75267" w:rsidP="00A75267">
      <w:pPr>
        <w:rPr>
          <w:sz w:val="16"/>
          <w:szCs w:val="16"/>
        </w:rPr>
      </w:pPr>
    </w:p>
    <w:p w14:paraId="7E6B64CB" w14:textId="77777777" w:rsidR="00F70C02" w:rsidRPr="00F70C02" w:rsidRDefault="00F70C02" w:rsidP="00F70C02">
      <w:pPr>
        <w:numPr>
          <w:ilvl w:val="0"/>
          <w:numId w:val="2"/>
        </w:numPr>
        <w:ind w:left="720"/>
        <w:rPr>
          <w:sz w:val="20"/>
          <w:szCs w:val="20"/>
        </w:rPr>
      </w:pPr>
      <w:r w:rsidRPr="00F70C02">
        <w:rPr>
          <w:sz w:val="20"/>
          <w:szCs w:val="20"/>
        </w:rPr>
        <w:t>Approve the May 31, 2019 Financial Reports as Presented.</w:t>
      </w:r>
    </w:p>
    <w:p w14:paraId="7906C50A" w14:textId="77777777" w:rsidR="00F70C02" w:rsidRPr="00F70C02" w:rsidRDefault="00F70C02" w:rsidP="00F70C02">
      <w:pPr>
        <w:pStyle w:val="ListParagraph"/>
        <w:rPr>
          <w:sz w:val="20"/>
          <w:szCs w:val="20"/>
        </w:rPr>
      </w:pPr>
    </w:p>
    <w:p w14:paraId="13C2163C" w14:textId="77777777" w:rsidR="00F70C02" w:rsidRPr="00F70C02" w:rsidRDefault="00F70C02" w:rsidP="00F70C02">
      <w:pPr>
        <w:numPr>
          <w:ilvl w:val="0"/>
          <w:numId w:val="2"/>
        </w:numPr>
        <w:ind w:left="720"/>
        <w:rPr>
          <w:sz w:val="20"/>
          <w:szCs w:val="20"/>
        </w:rPr>
      </w:pPr>
      <w:r w:rsidRPr="00F70C02">
        <w:rPr>
          <w:sz w:val="20"/>
          <w:szCs w:val="20"/>
        </w:rPr>
        <w:t>Approve Final Appropriations for FY19:</w:t>
      </w:r>
    </w:p>
    <w:p w14:paraId="17DBAA2E" w14:textId="77777777" w:rsidR="00F70C02" w:rsidRPr="00F70C02" w:rsidRDefault="00F70C02" w:rsidP="00F70C02">
      <w:pPr>
        <w:pStyle w:val="ListParagrap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9"/>
        <w:gridCol w:w="2339"/>
        <w:gridCol w:w="2336"/>
      </w:tblGrid>
      <w:tr w:rsidR="00F70C02" w:rsidRPr="00F70C02" w14:paraId="74DEDB2B" w14:textId="77777777" w:rsidTr="00A17720">
        <w:tc>
          <w:tcPr>
            <w:tcW w:w="2394" w:type="dxa"/>
            <w:shd w:val="clear" w:color="auto" w:fill="auto"/>
          </w:tcPr>
          <w:p w14:paraId="611C6AE5" w14:textId="77777777" w:rsidR="00F70C02" w:rsidRPr="00F70C02" w:rsidRDefault="00F70C02" w:rsidP="00A17720">
            <w:pPr>
              <w:jc w:val="center"/>
              <w:rPr>
                <w:b/>
                <w:sz w:val="20"/>
                <w:szCs w:val="20"/>
              </w:rPr>
            </w:pPr>
            <w:r w:rsidRPr="00F70C02">
              <w:rPr>
                <w:b/>
                <w:sz w:val="20"/>
                <w:szCs w:val="20"/>
              </w:rPr>
              <w:t>FUND</w:t>
            </w:r>
          </w:p>
        </w:tc>
        <w:tc>
          <w:tcPr>
            <w:tcW w:w="2394" w:type="dxa"/>
            <w:shd w:val="clear" w:color="auto" w:fill="auto"/>
          </w:tcPr>
          <w:p w14:paraId="1A3DB846" w14:textId="77777777" w:rsidR="00F70C02" w:rsidRPr="00F70C02" w:rsidRDefault="00F70C02" w:rsidP="00A17720">
            <w:pPr>
              <w:jc w:val="center"/>
              <w:rPr>
                <w:sz w:val="20"/>
                <w:szCs w:val="20"/>
              </w:rPr>
            </w:pPr>
            <w:r w:rsidRPr="00F70C02">
              <w:rPr>
                <w:sz w:val="20"/>
                <w:szCs w:val="20"/>
              </w:rPr>
              <w:t>September Approved</w:t>
            </w:r>
          </w:p>
        </w:tc>
        <w:tc>
          <w:tcPr>
            <w:tcW w:w="2394" w:type="dxa"/>
            <w:shd w:val="clear" w:color="auto" w:fill="auto"/>
          </w:tcPr>
          <w:p w14:paraId="4CD30A2E" w14:textId="77777777" w:rsidR="00F70C02" w:rsidRPr="00F70C02" w:rsidRDefault="00F70C02" w:rsidP="00A17720">
            <w:pPr>
              <w:jc w:val="center"/>
              <w:rPr>
                <w:b/>
                <w:sz w:val="20"/>
                <w:szCs w:val="20"/>
              </w:rPr>
            </w:pPr>
            <w:r w:rsidRPr="00F70C02">
              <w:rPr>
                <w:b/>
                <w:sz w:val="20"/>
                <w:szCs w:val="20"/>
              </w:rPr>
              <w:t>Revised Final</w:t>
            </w:r>
          </w:p>
        </w:tc>
        <w:tc>
          <w:tcPr>
            <w:tcW w:w="2394" w:type="dxa"/>
            <w:shd w:val="clear" w:color="auto" w:fill="auto"/>
          </w:tcPr>
          <w:p w14:paraId="573A5BC1" w14:textId="77777777" w:rsidR="00F70C02" w:rsidRPr="00F70C02" w:rsidRDefault="00F70C02" w:rsidP="00A17720">
            <w:pPr>
              <w:jc w:val="center"/>
              <w:rPr>
                <w:sz w:val="20"/>
                <w:szCs w:val="20"/>
              </w:rPr>
            </w:pPr>
            <w:r w:rsidRPr="00F70C02">
              <w:rPr>
                <w:sz w:val="20"/>
                <w:szCs w:val="20"/>
              </w:rPr>
              <w:t>Difference</w:t>
            </w:r>
          </w:p>
        </w:tc>
      </w:tr>
      <w:tr w:rsidR="00F70C02" w:rsidRPr="00F70C02" w14:paraId="62566355" w14:textId="77777777" w:rsidTr="00A17720">
        <w:tc>
          <w:tcPr>
            <w:tcW w:w="2394" w:type="dxa"/>
            <w:shd w:val="clear" w:color="auto" w:fill="auto"/>
          </w:tcPr>
          <w:p w14:paraId="248AFB95" w14:textId="77777777" w:rsidR="00F70C02" w:rsidRPr="00F70C02" w:rsidRDefault="00F70C02" w:rsidP="00A17720">
            <w:pPr>
              <w:jc w:val="center"/>
              <w:rPr>
                <w:b/>
                <w:sz w:val="20"/>
                <w:szCs w:val="20"/>
              </w:rPr>
            </w:pPr>
            <w:r w:rsidRPr="00F70C02">
              <w:rPr>
                <w:b/>
                <w:sz w:val="20"/>
                <w:szCs w:val="20"/>
              </w:rPr>
              <w:t>001 General</w:t>
            </w:r>
          </w:p>
        </w:tc>
        <w:tc>
          <w:tcPr>
            <w:tcW w:w="2394" w:type="dxa"/>
            <w:shd w:val="clear" w:color="auto" w:fill="auto"/>
          </w:tcPr>
          <w:p w14:paraId="02E23975" w14:textId="77777777" w:rsidR="00F70C02" w:rsidRPr="00F70C02" w:rsidRDefault="00F70C02" w:rsidP="00A17720">
            <w:pPr>
              <w:jc w:val="center"/>
              <w:rPr>
                <w:sz w:val="20"/>
                <w:szCs w:val="20"/>
              </w:rPr>
            </w:pPr>
            <w:r w:rsidRPr="00F70C02">
              <w:rPr>
                <w:sz w:val="20"/>
                <w:szCs w:val="20"/>
              </w:rPr>
              <w:t>$675,000.00</w:t>
            </w:r>
          </w:p>
        </w:tc>
        <w:tc>
          <w:tcPr>
            <w:tcW w:w="2394" w:type="dxa"/>
            <w:shd w:val="clear" w:color="auto" w:fill="auto"/>
          </w:tcPr>
          <w:p w14:paraId="3BC2E511" w14:textId="77777777" w:rsidR="00F70C02" w:rsidRPr="00F70C02" w:rsidRDefault="00F70C02" w:rsidP="00A17720">
            <w:pPr>
              <w:jc w:val="center"/>
              <w:rPr>
                <w:b/>
                <w:sz w:val="20"/>
                <w:szCs w:val="20"/>
              </w:rPr>
            </w:pPr>
            <w:r w:rsidRPr="00F70C02">
              <w:rPr>
                <w:b/>
                <w:sz w:val="20"/>
                <w:szCs w:val="20"/>
              </w:rPr>
              <w:t>$670,000.00</w:t>
            </w:r>
          </w:p>
        </w:tc>
        <w:tc>
          <w:tcPr>
            <w:tcW w:w="2394" w:type="dxa"/>
            <w:shd w:val="clear" w:color="auto" w:fill="auto"/>
          </w:tcPr>
          <w:p w14:paraId="3EDA936C" w14:textId="77777777" w:rsidR="00F70C02" w:rsidRPr="00F70C02" w:rsidRDefault="00F70C02" w:rsidP="00A17720">
            <w:pPr>
              <w:jc w:val="center"/>
              <w:rPr>
                <w:sz w:val="20"/>
                <w:szCs w:val="20"/>
              </w:rPr>
            </w:pPr>
            <w:r w:rsidRPr="00F70C02">
              <w:rPr>
                <w:sz w:val="20"/>
                <w:szCs w:val="20"/>
              </w:rPr>
              <w:t>-($5,000.00)</w:t>
            </w:r>
          </w:p>
        </w:tc>
      </w:tr>
      <w:tr w:rsidR="00F70C02" w:rsidRPr="00F70C02" w14:paraId="4DB13C80" w14:textId="77777777" w:rsidTr="00A17720">
        <w:tc>
          <w:tcPr>
            <w:tcW w:w="2394" w:type="dxa"/>
            <w:shd w:val="clear" w:color="auto" w:fill="auto"/>
          </w:tcPr>
          <w:p w14:paraId="272DB090" w14:textId="77777777" w:rsidR="00F70C02" w:rsidRPr="00F70C02" w:rsidRDefault="00F70C02" w:rsidP="00A17720">
            <w:pPr>
              <w:jc w:val="center"/>
              <w:rPr>
                <w:b/>
                <w:sz w:val="20"/>
                <w:szCs w:val="20"/>
              </w:rPr>
            </w:pPr>
            <w:r w:rsidRPr="00F70C02">
              <w:rPr>
                <w:b/>
                <w:sz w:val="20"/>
                <w:szCs w:val="20"/>
              </w:rPr>
              <w:t>014 Saturday School</w:t>
            </w:r>
          </w:p>
        </w:tc>
        <w:tc>
          <w:tcPr>
            <w:tcW w:w="2394" w:type="dxa"/>
            <w:shd w:val="clear" w:color="auto" w:fill="auto"/>
          </w:tcPr>
          <w:p w14:paraId="1EDB4162" w14:textId="77777777" w:rsidR="00F70C02" w:rsidRPr="00F70C02" w:rsidRDefault="00F70C02" w:rsidP="00A17720">
            <w:pPr>
              <w:jc w:val="center"/>
              <w:rPr>
                <w:sz w:val="20"/>
                <w:szCs w:val="20"/>
              </w:rPr>
            </w:pPr>
            <w:r w:rsidRPr="00F70C02">
              <w:rPr>
                <w:sz w:val="20"/>
                <w:szCs w:val="20"/>
              </w:rPr>
              <w:t>15,000.00</w:t>
            </w:r>
          </w:p>
        </w:tc>
        <w:tc>
          <w:tcPr>
            <w:tcW w:w="2394" w:type="dxa"/>
            <w:shd w:val="clear" w:color="auto" w:fill="auto"/>
          </w:tcPr>
          <w:p w14:paraId="5C680180" w14:textId="77777777" w:rsidR="00F70C02" w:rsidRPr="00F70C02" w:rsidRDefault="00F70C02" w:rsidP="00A17720">
            <w:pPr>
              <w:jc w:val="center"/>
              <w:rPr>
                <w:b/>
                <w:sz w:val="20"/>
                <w:szCs w:val="20"/>
              </w:rPr>
            </w:pPr>
            <w:r w:rsidRPr="00F70C02">
              <w:rPr>
                <w:b/>
                <w:sz w:val="20"/>
                <w:szCs w:val="20"/>
              </w:rPr>
              <w:t>12,225.00</w:t>
            </w:r>
          </w:p>
        </w:tc>
        <w:tc>
          <w:tcPr>
            <w:tcW w:w="2394" w:type="dxa"/>
            <w:shd w:val="clear" w:color="auto" w:fill="auto"/>
          </w:tcPr>
          <w:p w14:paraId="1D0E6E7C" w14:textId="77777777" w:rsidR="00F70C02" w:rsidRPr="00F70C02" w:rsidRDefault="00F70C02" w:rsidP="00A17720">
            <w:pPr>
              <w:rPr>
                <w:sz w:val="20"/>
                <w:szCs w:val="20"/>
              </w:rPr>
            </w:pPr>
            <w:r w:rsidRPr="00F70C02">
              <w:rPr>
                <w:sz w:val="20"/>
                <w:szCs w:val="20"/>
              </w:rPr>
              <w:t xml:space="preserve">          -(2,775.00)</w:t>
            </w:r>
          </w:p>
        </w:tc>
      </w:tr>
      <w:tr w:rsidR="00F70C02" w:rsidRPr="00F70C02" w14:paraId="56A83096" w14:textId="77777777" w:rsidTr="00A17720">
        <w:tc>
          <w:tcPr>
            <w:tcW w:w="2394" w:type="dxa"/>
            <w:shd w:val="clear" w:color="auto" w:fill="auto"/>
          </w:tcPr>
          <w:p w14:paraId="236ACFD8" w14:textId="77777777" w:rsidR="00F70C02" w:rsidRPr="00F70C02" w:rsidRDefault="00F70C02" w:rsidP="00A17720">
            <w:pPr>
              <w:jc w:val="center"/>
              <w:rPr>
                <w:b/>
                <w:sz w:val="20"/>
                <w:szCs w:val="20"/>
              </w:rPr>
            </w:pPr>
            <w:r w:rsidRPr="00F70C02">
              <w:rPr>
                <w:b/>
                <w:sz w:val="20"/>
                <w:szCs w:val="20"/>
              </w:rPr>
              <w:t>018 Principal’s Fund</w:t>
            </w:r>
          </w:p>
        </w:tc>
        <w:tc>
          <w:tcPr>
            <w:tcW w:w="2394" w:type="dxa"/>
            <w:shd w:val="clear" w:color="auto" w:fill="auto"/>
          </w:tcPr>
          <w:p w14:paraId="53B46709" w14:textId="77777777" w:rsidR="00F70C02" w:rsidRPr="00F70C02" w:rsidRDefault="00F70C02" w:rsidP="00A17720">
            <w:pPr>
              <w:jc w:val="center"/>
              <w:rPr>
                <w:sz w:val="20"/>
                <w:szCs w:val="20"/>
              </w:rPr>
            </w:pPr>
            <w:r w:rsidRPr="00F70C02">
              <w:rPr>
                <w:sz w:val="20"/>
                <w:szCs w:val="20"/>
              </w:rPr>
              <w:t>750.00</w:t>
            </w:r>
          </w:p>
        </w:tc>
        <w:tc>
          <w:tcPr>
            <w:tcW w:w="2394" w:type="dxa"/>
            <w:shd w:val="clear" w:color="auto" w:fill="auto"/>
          </w:tcPr>
          <w:p w14:paraId="4AE1AEBE" w14:textId="77777777" w:rsidR="00F70C02" w:rsidRPr="00F70C02" w:rsidRDefault="00F70C02" w:rsidP="00A17720">
            <w:pPr>
              <w:jc w:val="center"/>
              <w:rPr>
                <w:b/>
                <w:sz w:val="20"/>
                <w:szCs w:val="20"/>
              </w:rPr>
            </w:pPr>
            <w:r w:rsidRPr="00F70C02">
              <w:rPr>
                <w:b/>
                <w:sz w:val="20"/>
                <w:szCs w:val="20"/>
              </w:rPr>
              <w:t>500.00</w:t>
            </w:r>
          </w:p>
        </w:tc>
        <w:tc>
          <w:tcPr>
            <w:tcW w:w="2394" w:type="dxa"/>
            <w:shd w:val="clear" w:color="auto" w:fill="auto"/>
          </w:tcPr>
          <w:p w14:paraId="4EF98D22" w14:textId="77777777" w:rsidR="00F70C02" w:rsidRPr="00F70C02" w:rsidRDefault="00F70C02" w:rsidP="00A17720">
            <w:pPr>
              <w:jc w:val="center"/>
              <w:rPr>
                <w:sz w:val="20"/>
                <w:szCs w:val="20"/>
              </w:rPr>
            </w:pPr>
            <w:r w:rsidRPr="00F70C02">
              <w:rPr>
                <w:sz w:val="20"/>
                <w:szCs w:val="20"/>
              </w:rPr>
              <w:t>-(250.00)</w:t>
            </w:r>
          </w:p>
        </w:tc>
      </w:tr>
      <w:tr w:rsidR="00F70C02" w:rsidRPr="00F70C02" w14:paraId="3FD4BEA2" w14:textId="77777777" w:rsidTr="00A17720">
        <w:tc>
          <w:tcPr>
            <w:tcW w:w="2394" w:type="dxa"/>
            <w:shd w:val="clear" w:color="auto" w:fill="auto"/>
          </w:tcPr>
          <w:p w14:paraId="0D5CBF2A" w14:textId="77777777" w:rsidR="00F70C02" w:rsidRPr="00F70C02" w:rsidRDefault="00F70C02" w:rsidP="00A17720">
            <w:pPr>
              <w:jc w:val="center"/>
              <w:rPr>
                <w:b/>
                <w:sz w:val="20"/>
                <w:szCs w:val="20"/>
              </w:rPr>
            </w:pPr>
            <w:r w:rsidRPr="00F70C02">
              <w:rPr>
                <w:b/>
                <w:sz w:val="20"/>
                <w:szCs w:val="20"/>
              </w:rPr>
              <w:t>499 Other State Grants</w:t>
            </w:r>
          </w:p>
        </w:tc>
        <w:tc>
          <w:tcPr>
            <w:tcW w:w="2394" w:type="dxa"/>
            <w:shd w:val="clear" w:color="auto" w:fill="auto"/>
          </w:tcPr>
          <w:p w14:paraId="3A1E6B7A" w14:textId="77777777" w:rsidR="00F70C02" w:rsidRPr="00F70C02" w:rsidRDefault="00F70C02" w:rsidP="00A17720">
            <w:pPr>
              <w:jc w:val="center"/>
              <w:rPr>
                <w:sz w:val="20"/>
                <w:szCs w:val="20"/>
              </w:rPr>
            </w:pPr>
            <w:r w:rsidRPr="00F70C02">
              <w:rPr>
                <w:sz w:val="20"/>
                <w:szCs w:val="20"/>
              </w:rPr>
              <w:t>0</w:t>
            </w:r>
          </w:p>
        </w:tc>
        <w:tc>
          <w:tcPr>
            <w:tcW w:w="2394" w:type="dxa"/>
            <w:shd w:val="clear" w:color="auto" w:fill="auto"/>
          </w:tcPr>
          <w:p w14:paraId="3C0DEA28" w14:textId="77777777" w:rsidR="00F70C02" w:rsidRPr="00F70C02" w:rsidRDefault="00F70C02" w:rsidP="00A17720">
            <w:pPr>
              <w:jc w:val="center"/>
              <w:rPr>
                <w:b/>
                <w:sz w:val="20"/>
                <w:szCs w:val="20"/>
              </w:rPr>
            </w:pPr>
            <w:r w:rsidRPr="00F70C02">
              <w:rPr>
                <w:b/>
                <w:sz w:val="20"/>
                <w:szCs w:val="20"/>
              </w:rPr>
              <w:t>2500.00</w:t>
            </w:r>
          </w:p>
        </w:tc>
        <w:tc>
          <w:tcPr>
            <w:tcW w:w="2394" w:type="dxa"/>
            <w:shd w:val="clear" w:color="auto" w:fill="auto"/>
          </w:tcPr>
          <w:p w14:paraId="7CDCDB44" w14:textId="77777777" w:rsidR="00F70C02" w:rsidRPr="00F70C02" w:rsidRDefault="00F70C02" w:rsidP="00A17720">
            <w:pPr>
              <w:jc w:val="center"/>
              <w:rPr>
                <w:sz w:val="20"/>
                <w:szCs w:val="20"/>
              </w:rPr>
            </w:pPr>
            <w:r w:rsidRPr="00F70C02">
              <w:rPr>
                <w:sz w:val="20"/>
                <w:szCs w:val="20"/>
              </w:rPr>
              <w:t>2500.00</w:t>
            </w:r>
          </w:p>
        </w:tc>
      </w:tr>
      <w:tr w:rsidR="00F70C02" w:rsidRPr="00F70C02" w14:paraId="48673C1D" w14:textId="77777777" w:rsidTr="00A17720">
        <w:tc>
          <w:tcPr>
            <w:tcW w:w="2394" w:type="dxa"/>
            <w:shd w:val="clear" w:color="auto" w:fill="auto"/>
          </w:tcPr>
          <w:p w14:paraId="5FA21B4D" w14:textId="77777777" w:rsidR="00F70C02" w:rsidRPr="00F70C02" w:rsidRDefault="00F70C02" w:rsidP="00A17720">
            <w:pPr>
              <w:jc w:val="center"/>
              <w:rPr>
                <w:b/>
                <w:sz w:val="20"/>
                <w:szCs w:val="20"/>
              </w:rPr>
            </w:pPr>
            <w:r w:rsidRPr="00F70C02">
              <w:rPr>
                <w:b/>
                <w:sz w:val="20"/>
                <w:szCs w:val="20"/>
              </w:rPr>
              <w:t>516 IDEA Spec Ed</w:t>
            </w:r>
          </w:p>
        </w:tc>
        <w:tc>
          <w:tcPr>
            <w:tcW w:w="2394" w:type="dxa"/>
            <w:shd w:val="clear" w:color="auto" w:fill="auto"/>
          </w:tcPr>
          <w:p w14:paraId="68FE39A1" w14:textId="77777777" w:rsidR="00F70C02" w:rsidRPr="00F70C02" w:rsidRDefault="00F70C02" w:rsidP="00A17720">
            <w:pPr>
              <w:jc w:val="center"/>
              <w:rPr>
                <w:sz w:val="20"/>
                <w:szCs w:val="20"/>
              </w:rPr>
            </w:pPr>
            <w:r w:rsidRPr="00F70C02">
              <w:rPr>
                <w:sz w:val="20"/>
                <w:szCs w:val="20"/>
              </w:rPr>
              <w:t>17,955.32</w:t>
            </w:r>
          </w:p>
        </w:tc>
        <w:tc>
          <w:tcPr>
            <w:tcW w:w="2394" w:type="dxa"/>
            <w:shd w:val="clear" w:color="auto" w:fill="auto"/>
          </w:tcPr>
          <w:p w14:paraId="7BF5BB76" w14:textId="77777777" w:rsidR="00F70C02" w:rsidRPr="00F70C02" w:rsidRDefault="00F70C02" w:rsidP="00A17720">
            <w:pPr>
              <w:jc w:val="center"/>
              <w:rPr>
                <w:b/>
                <w:sz w:val="20"/>
                <w:szCs w:val="20"/>
              </w:rPr>
            </w:pPr>
            <w:r w:rsidRPr="00F70C02">
              <w:rPr>
                <w:b/>
                <w:sz w:val="20"/>
                <w:szCs w:val="20"/>
              </w:rPr>
              <w:t>23,410.11</w:t>
            </w:r>
          </w:p>
        </w:tc>
        <w:tc>
          <w:tcPr>
            <w:tcW w:w="2394" w:type="dxa"/>
            <w:shd w:val="clear" w:color="auto" w:fill="auto"/>
          </w:tcPr>
          <w:p w14:paraId="1D25A63D" w14:textId="77777777" w:rsidR="00F70C02" w:rsidRPr="00F70C02" w:rsidRDefault="00F70C02" w:rsidP="00A17720">
            <w:pPr>
              <w:jc w:val="center"/>
              <w:rPr>
                <w:sz w:val="20"/>
                <w:szCs w:val="20"/>
              </w:rPr>
            </w:pPr>
            <w:r w:rsidRPr="00F70C02">
              <w:rPr>
                <w:sz w:val="20"/>
                <w:szCs w:val="20"/>
              </w:rPr>
              <w:t>5,454.79</w:t>
            </w:r>
          </w:p>
        </w:tc>
      </w:tr>
      <w:tr w:rsidR="00F70C02" w:rsidRPr="00F70C02" w14:paraId="741DE8D6" w14:textId="77777777" w:rsidTr="00A17720">
        <w:tc>
          <w:tcPr>
            <w:tcW w:w="2394" w:type="dxa"/>
            <w:shd w:val="clear" w:color="auto" w:fill="auto"/>
          </w:tcPr>
          <w:p w14:paraId="3B7A0917" w14:textId="77777777" w:rsidR="00F70C02" w:rsidRPr="00F70C02" w:rsidRDefault="00F70C02" w:rsidP="00A17720">
            <w:pPr>
              <w:jc w:val="center"/>
              <w:rPr>
                <w:b/>
                <w:sz w:val="20"/>
                <w:szCs w:val="20"/>
              </w:rPr>
            </w:pPr>
            <w:r w:rsidRPr="00F70C02">
              <w:rPr>
                <w:b/>
                <w:sz w:val="20"/>
                <w:szCs w:val="20"/>
              </w:rPr>
              <w:t xml:space="preserve">572 Title I </w:t>
            </w:r>
          </w:p>
        </w:tc>
        <w:tc>
          <w:tcPr>
            <w:tcW w:w="2394" w:type="dxa"/>
            <w:shd w:val="clear" w:color="auto" w:fill="auto"/>
          </w:tcPr>
          <w:p w14:paraId="53BB880D" w14:textId="77777777" w:rsidR="00F70C02" w:rsidRPr="00F70C02" w:rsidRDefault="00F70C02" w:rsidP="00A17720">
            <w:pPr>
              <w:jc w:val="center"/>
              <w:rPr>
                <w:sz w:val="20"/>
                <w:szCs w:val="20"/>
              </w:rPr>
            </w:pPr>
            <w:r w:rsidRPr="00F70C02">
              <w:rPr>
                <w:sz w:val="20"/>
                <w:szCs w:val="20"/>
              </w:rPr>
              <w:t>19,108.26</w:t>
            </w:r>
          </w:p>
        </w:tc>
        <w:tc>
          <w:tcPr>
            <w:tcW w:w="2394" w:type="dxa"/>
            <w:shd w:val="clear" w:color="auto" w:fill="auto"/>
          </w:tcPr>
          <w:p w14:paraId="5C5F4C9D" w14:textId="77777777" w:rsidR="00F70C02" w:rsidRPr="00F70C02" w:rsidRDefault="00F70C02" w:rsidP="00A17720">
            <w:pPr>
              <w:jc w:val="center"/>
              <w:rPr>
                <w:b/>
                <w:sz w:val="20"/>
                <w:szCs w:val="20"/>
              </w:rPr>
            </w:pPr>
            <w:r w:rsidRPr="00F70C02">
              <w:rPr>
                <w:b/>
                <w:sz w:val="20"/>
                <w:szCs w:val="20"/>
              </w:rPr>
              <w:t>19,260.92</w:t>
            </w:r>
          </w:p>
        </w:tc>
        <w:tc>
          <w:tcPr>
            <w:tcW w:w="2394" w:type="dxa"/>
            <w:shd w:val="clear" w:color="auto" w:fill="auto"/>
          </w:tcPr>
          <w:p w14:paraId="4F0B0078" w14:textId="77777777" w:rsidR="00F70C02" w:rsidRPr="00F70C02" w:rsidRDefault="00F70C02" w:rsidP="00A17720">
            <w:pPr>
              <w:jc w:val="center"/>
              <w:rPr>
                <w:sz w:val="20"/>
                <w:szCs w:val="20"/>
              </w:rPr>
            </w:pPr>
            <w:r w:rsidRPr="00F70C02">
              <w:rPr>
                <w:sz w:val="20"/>
                <w:szCs w:val="20"/>
              </w:rPr>
              <w:t>152.66</w:t>
            </w:r>
          </w:p>
        </w:tc>
      </w:tr>
      <w:tr w:rsidR="00F70C02" w:rsidRPr="00F70C02" w14:paraId="48EC28BD" w14:textId="77777777" w:rsidTr="00A17720">
        <w:tc>
          <w:tcPr>
            <w:tcW w:w="2394" w:type="dxa"/>
            <w:shd w:val="clear" w:color="auto" w:fill="auto"/>
          </w:tcPr>
          <w:p w14:paraId="3A7A5380" w14:textId="77777777" w:rsidR="00F70C02" w:rsidRPr="00F70C02" w:rsidRDefault="00F70C02" w:rsidP="00A17720">
            <w:pPr>
              <w:jc w:val="center"/>
              <w:rPr>
                <w:b/>
                <w:sz w:val="20"/>
                <w:szCs w:val="20"/>
              </w:rPr>
            </w:pPr>
            <w:r w:rsidRPr="00F70C02">
              <w:rPr>
                <w:b/>
                <w:sz w:val="20"/>
                <w:szCs w:val="20"/>
              </w:rPr>
              <w:t>590 Title II-A</w:t>
            </w:r>
          </w:p>
        </w:tc>
        <w:tc>
          <w:tcPr>
            <w:tcW w:w="2394" w:type="dxa"/>
            <w:shd w:val="clear" w:color="auto" w:fill="auto"/>
          </w:tcPr>
          <w:p w14:paraId="01E235C9" w14:textId="77777777" w:rsidR="00F70C02" w:rsidRPr="00F70C02" w:rsidRDefault="00F70C02" w:rsidP="00A17720">
            <w:pPr>
              <w:jc w:val="center"/>
              <w:rPr>
                <w:sz w:val="20"/>
                <w:szCs w:val="20"/>
              </w:rPr>
            </w:pPr>
            <w:r w:rsidRPr="00F70C02">
              <w:rPr>
                <w:sz w:val="20"/>
                <w:szCs w:val="20"/>
              </w:rPr>
              <w:t>3,330.12</w:t>
            </w:r>
          </w:p>
        </w:tc>
        <w:tc>
          <w:tcPr>
            <w:tcW w:w="2394" w:type="dxa"/>
            <w:shd w:val="clear" w:color="auto" w:fill="auto"/>
          </w:tcPr>
          <w:p w14:paraId="5E362327" w14:textId="77777777" w:rsidR="00F70C02" w:rsidRPr="00F70C02" w:rsidRDefault="00F70C02" w:rsidP="00A17720">
            <w:pPr>
              <w:jc w:val="center"/>
              <w:rPr>
                <w:b/>
                <w:sz w:val="20"/>
                <w:szCs w:val="20"/>
              </w:rPr>
            </w:pPr>
            <w:r w:rsidRPr="00F70C02">
              <w:rPr>
                <w:b/>
                <w:sz w:val="20"/>
                <w:szCs w:val="20"/>
              </w:rPr>
              <w:t>5,864.98</w:t>
            </w:r>
          </w:p>
        </w:tc>
        <w:tc>
          <w:tcPr>
            <w:tcW w:w="2394" w:type="dxa"/>
            <w:shd w:val="clear" w:color="auto" w:fill="auto"/>
          </w:tcPr>
          <w:p w14:paraId="5DEF85C8" w14:textId="77777777" w:rsidR="00F70C02" w:rsidRPr="00F70C02" w:rsidRDefault="00F70C02" w:rsidP="00A17720">
            <w:pPr>
              <w:jc w:val="center"/>
              <w:rPr>
                <w:sz w:val="20"/>
                <w:szCs w:val="20"/>
              </w:rPr>
            </w:pPr>
            <w:r w:rsidRPr="00F70C02">
              <w:rPr>
                <w:sz w:val="20"/>
                <w:szCs w:val="20"/>
              </w:rPr>
              <w:t>2,534.86</w:t>
            </w:r>
          </w:p>
        </w:tc>
      </w:tr>
      <w:tr w:rsidR="00F70C02" w:rsidRPr="00F70C02" w14:paraId="75526107" w14:textId="77777777" w:rsidTr="00A17720">
        <w:tc>
          <w:tcPr>
            <w:tcW w:w="2394" w:type="dxa"/>
            <w:shd w:val="clear" w:color="auto" w:fill="auto"/>
          </w:tcPr>
          <w:p w14:paraId="26E3C7C2" w14:textId="77777777" w:rsidR="00F70C02" w:rsidRPr="00F70C02" w:rsidRDefault="00F70C02" w:rsidP="00A17720">
            <w:pPr>
              <w:jc w:val="center"/>
              <w:rPr>
                <w:b/>
                <w:sz w:val="20"/>
                <w:szCs w:val="20"/>
              </w:rPr>
            </w:pPr>
            <w:r w:rsidRPr="00F70C02">
              <w:rPr>
                <w:b/>
                <w:sz w:val="20"/>
                <w:szCs w:val="20"/>
              </w:rPr>
              <w:t>599 Title IV-A</w:t>
            </w:r>
          </w:p>
        </w:tc>
        <w:tc>
          <w:tcPr>
            <w:tcW w:w="2394" w:type="dxa"/>
            <w:shd w:val="clear" w:color="auto" w:fill="auto"/>
          </w:tcPr>
          <w:p w14:paraId="0B7322F0" w14:textId="77777777" w:rsidR="00F70C02" w:rsidRPr="00F70C02" w:rsidRDefault="00F70C02" w:rsidP="00A17720">
            <w:pPr>
              <w:jc w:val="center"/>
              <w:rPr>
                <w:sz w:val="20"/>
                <w:szCs w:val="20"/>
              </w:rPr>
            </w:pPr>
            <w:r w:rsidRPr="00F70C02">
              <w:rPr>
                <w:sz w:val="20"/>
                <w:szCs w:val="20"/>
              </w:rPr>
              <w:t>10,117.96</w:t>
            </w:r>
          </w:p>
        </w:tc>
        <w:tc>
          <w:tcPr>
            <w:tcW w:w="2394" w:type="dxa"/>
            <w:shd w:val="clear" w:color="auto" w:fill="auto"/>
          </w:tcPr>
          <w:p w14:paraId="5B101346" w14:textId="77777777" w:rsidR="00F70C02" w:rsidRPr="00F70C02" w:rsidRDefault="00F70C02" w:rsidP="00A17720">
            <w:pPr>
              <w:jc w:val="center"/>
              <w:rPr>
                <w:b/>
                <w:sz w:val="20"/>
                <w:szCs w:val="20"/>
              </w:rPr>
            </w:pPr>
            <w:r w:rsidRPr="00F70C02">
              <w:rPr>
                <w:b/>
                <w:sz w:val="20"/>
                <w:szCs w:val="20"/>
              </w:rPr>
              <w:t>8,505.99</w:t>
            </w:r>
          </w:p>
        </w:tc>
        <w:tc>
          <w:tcPr>
            <w:tcW w:w="2394" w:type="dxa"/>
            <w:shd w:val="clear" w:color="auto" w:fill="auto"/>
          </w:tcPr>
          <w:p w14:paraId="12C04637" w14:textId="77777777" w:rsidR="00F70C02" w:rsidRPr="00F70C02" w:rsidRDefault="00F70C02" w:rsidP="00A17720">
            <w:pPr>
              <w:jc w:val="center"/>
              <w:rPr>
                <w:sz w:val="20"/>
                <w:szCs w:val="20"/>
              </w:rPr>
            </w:pPr>
            <w:r w:rsidRPr="00F70C02">
              <w:rPr>
                <w:sz w:val="20"/>
                <w:szCs w:val="20"/>
              </w:rPr>
              <w:t>3,611.97</w:t>
            </w:r>
          </w:p>
        </w:tc>
      </w:tr>
      <w:tr w:rsidR="00F70C02" w:rsidRPr="00F70C02" w14:paraId="71347772" w14:textId="77777777" w:rsidTr="00A17720">
        <w:tc>
          <w:tcPr>
            <w:tcW w:w="2394" w:type="dxa"/>
            <w:shd w:val="clear" w:color="auto" w:fill="auto"/>
          </w:tcPr>
          <w:p w14:paraId="74613A75" w14:textId="77777777" w:rsidR="00F70C02" w:rsidRPr="00F70C02" w:rsidRDefault="00F70C02" w:rsidP="00A17720">
            <w:pPr>
              <w:jc w:val="center"/>
              <w:rPr>
                <w:b/>
                <w:sz w:val="20"/>
                <w:szCs w:val="20"/>
              </w:rPr>
            </w:pPr>
            <w:r w:rsidRPr="00F70C02">
              <w:rPr>
                <w:b/>
                <w:sz w:val="20"/>
                <w:szCs w:val="20"/>
              </w:rPr>
              <w:t>Total All Funds</w:t>
            </w:r>
          </w:p>
        </w:tc>
        <w:tc>
          <w:tcPr>
            <w:tcW w:w="2394" w:type="dxa"/>
            <w:shd w:val="clear" w:color="auto" w:fill="auto"/>
          </w:tcPr>
          <w:p w14:paraId="510C9084" w14:textId="77777777" w:rsidR="00F70C02" w:rsidRPr="00F70C02" w:rsidRDefault="00F70C02" w:rsidP="00A17720">
            <w:pPr>
              <w:jc w:val="center"/>
              <w:rPr>
                <w:sz w:val="20"/>
                <w:szCs w:val="20"/>
              </w:rPr>
            </w:pPr>
            <w:r w:rsidRPr="00F70C02">
              <w:rPr>
                <w:sz w:val="20"/>
                <w:szCs w:val="20"/>
              </w:rPr>
              <w:t>$741,261.66</w:t>
            </w:r>
          </w:p>
        </w:tc>
        <w:tc>
          <w:tcPr>
            <w:tcW w:w="2394" w:type="dxa"/>
            <w:shd w:val="clear" w:color="auto" w:fill="auto"/>
          </w:tcPr>
          <w:p w14:paraId="6A10F516" w14:textId="77777777" w:rsidR="00F70C02" w:rsidRPr="00F70C02" w:rsidRDefault="00F70C02" w:rsidP="00A17720">
            <w:pPr>
              <w:jc w:val="center"/>
              <w:rPr>
                <w:b/>
                <w:sz w:val="20"/>
                <w:szCs w:val="20"/>
              </w:rPr>
            </w:pPr>
            <w:r w:rsidRPr="00F70C02">
              <w:rPr>
                <w:b/>
                <w:sz w:val="20"/>
                <w:szCs w:val="20"/>
              </w:rPr>
              <w:t>742,267.00</w:t>
            </w:r>
          </w:p>
        </w:tc>
        <w:tc>
          <w:tcPr>
            <w:tcW w:w="2394" w:type="dxa"/>
            <w:shd w:val="clear" w:color="auto" w:fill="auto"/>
          </w:tcPr>
          <w:p w14:paraId="279744BB" w14:textId="77777777" w:rsidR="00F70C02" w:rsidRPr="00F70C02" w:rsidRDefault="00F70C02" w:rsidP="00A17720">
            <w:pPr>
              <w:jc w:val="center"/>
              <w:rPr>
                <w:sz w:val="20"/>
                <w:szCs w:val="20"/>
              </w:rPr>
            </w:pPr>
            <w:r w:rsidRPr="00F70C02">
              <w:rPr>
                <w:sz w:val="20"/>
                <w:szCs w:val="20"/>
              </w:rPr>
              <w:t>1,005.34</w:t>
            </w:r>
          </w:p>
        </w:tc>
      </w:tr>
    </w:tbl>
    <w:p w14:paraId="04D7557E" w14:textId="77777777" w:rsidR="00F70C02" w:rsidRPr="00F70C02" w:rsidRDefault="00F70C02" w:rsidP="00F70C02">
      <w:pPr>
        <w:rPr>
          <w:sz w:val="20"/>
          <w:szCs w:val="20"/>
        </w:rPr>
      </w:pPr>
    </w:p>
    <w:p w14:paraId="53F766AA" w14:textId="77777777" w:rsidR="00F70C02" w:rsidRPr="00F70C02" w:rsidRDefault="00F70C02" w:rsidP="00F70C02">
      <w:pPr>
        <w:pStyle w:val="ListParagraph"/>
        <w:numPr>
          <w:ilvl w:val="0"/>
          <w:numId w:val="2"/>
        </w:numPr>
        <w:ind w:left="720"/>
        <w:contextualSpacing w:val="0"/>
        <w:rPr>
          <w:sz w:val="20"/>
          <w:szCs w:val="20"/>
        </w:rPr>
      </w:pPr>
      <w:r w:rsidRPr="00F70C02">
        <w:rPr>
          <w:sz w:val="20"/>
          <w:szCs w:val="20"/>
        </w:rPr>
        <w:t>Approve Temporary Appropriation for FY20 at 80% of FY19 Final.</w:t>
      </w:r>
    </w:p>
    <w:p w14:paraId="552A61D2" w14:textId="77777777" w:rsidR="00F70C02" w:rsidRPr="00F70C02" w:rsidRDefault="00F70C02" w:rsidP="00F70C02">
      <w:pPr>
        <w:pStyle w:val="ListParagraph"/>
        <w:rPr>
          <w:sz w:val="20"/>
          <w:szCs w:val="20"/>
        </w:rPr>
      </w:pPr>
    </w:p>
    <w:p w14:paraId="55F79BDD" w14:textId="0DBFDB69" w:rsidR="00F70C02" w:rsidRPr="00F70C02" w:rsidRDefault="00F70C02" w:rsidP="00F70C02">
      <w:pPr>
        <w:pStyle w:val="ListParagraph"/>
        <w:numPr>
          <w:ilvl w:val="0"/>
          <w:numId w:val="2"/>
        </w:numPr>
        <w:ind w:left="720"/>
        <w:contextualSpacing w:val="0"/>
        <w:rPr>
          <w:sz w:val="20"/>
          <w:szCs w:val="20"/>
        </w:rPr>
      </w:pPr>
      <w:r w:rsidRPr="00F70C02">
        <w:rPr>
          <w:sz w:val="20"/>
          <w:szCs w:val="20"/>
        </w:rPr>
        <w:t>Approve the lease agreement with Perry ProTech to lease a Konica Minolta c458 copy machine at a cost of $253.32 per month (12,000 copies). Overage charges are .006 for Black and White, .05 for color. (Estimated savings of 1.98 per month)</w:t>
      </w:r>
    </w:p>
    <w:p w14:paraId="65AEE850" w14:textId="77777777" w:rsidR="00F70C02" w:rsidRPr="00467F5D" w:rsidRDefault="00F70C02" w:rsidP="00F70C02">
      <w:pPr>
        <w:pStyle w:val="ListParagraph"/>
        <w:rPr>
          <w:sz w:val="20"/>
          <w:szCs w:val="20"/>
        </w:rPr>
      </w:pPr>
    </w:p>
    <w:p w14:paraId="1450FE06" w14:textId="07292749" w:rsidR="00F70C02" w:rsidRPr="00467F5D" w:rsidRDefault="00F70C02" w:rsidP="00F70C02">
      <w:pPr>
        <w:pStyle w:val="ListParagraph"/>
        <w:numPr>
          <w:ilvl w:val="0"/>
          <w:numId w:val="2"/>
        </w:numPr>
        <w:ind w:left="720"/>
        <w:contextualSpacing w:val="0"/>
        <w:rPr>
          <w:sz w:val="20"/>
          <w:szCs w:val="20"/>
        </w:rPr>
      </w:pPr>
      <w:r w:rsidRPr="00467F5D">
        <w:rPr>
          <w:sz w:val="20"/>
          <w:szCs w:val="20"/>
        </w:rPr>
        <w:t>Approve an increase of $25,000 to our property insurance coverage with Cincinnati Insurance at a cost of $97 per year.</w:t>
      </w:r>
    </w:p>
    <w:p w14:paraId="49533F39" w14:textId="77777777" w:rsidR="00F70C02" w:rsidRPr="00467F5D" w:rsidRDefault="00F70C02" w:rsidP="00F70C02">
      <w:pPr>
        <w:pStyle w:val="ListParagraph"/>
        <w:rPr>
          <w:sz w:val="20"/>
          <w:szCs w:val="20"/>
        </w:rPr>
      </w:pPr>
    </w:p>
    <w:p w14:paraId="50D4CCE6" w14:textId="53A8FE3D" w:rsidR="00F70C02" w:rsidRPr="00467F5D" w:rsidRDefault="00F70C02" w:rsidP="00F70C02">
      <w:pPr>
        <w:pStyle w:val="ListParagraph"/>
        <w:numPr>
          <w:ilvl w:val="0"/>
          <w:numId w:val="2"/>
        </w:numPr>
        <w:ind w:left="720"/>
        <w:contextualSpacing w:val="0"/>
        <w:rPr>
          <w:sz w:val="20"/>
          <w:szCs w:val="20"/>
        </w:rPr>
      </w:pPr>
      <w:r w:rsidRPr="00467F5D">
        <w:rPr>
          <w:sz w:val="20"/>
          <w:szCs w:val="20"/>
        </w:rPr>
        <w:t>Approve the end of Year advance of $690 from General Fund (001) to Title IV-A (599-9019) to be returned upon receipt of funds from ODE. The ODE Payment request has been submitted.</w:t>
      </w:r>
    </w:p>
    <w:p w14:paraId="1F3BCEBB" w14:textId="77777777" w:rsidR="00F70C02" w:rsidRPr="00467F5D" w:rsidRDefault="00F70C02" w:rsidP="00F70C02">
      <w:pPr>
        <w:pStyle w:val="ListParagraph"/>
        <w:rPr>
          <w:sz w:val="20"/>
          <w:szCs w:val="20"/>
        </w:rPr>
      </w:pPr>
    </w:p>
    <w:p w14:paraId="152E4460" w14:textId="7C8B6066" w:rsidR="00F70C02" w:rsidRDefault="00F70C02" w:rsidP="00F70C02">
      <w:pPr>
        <w:pStyle w:val="ListParagraph"/>
        <w:numPr>
          <w:ilvl w:val="0"/>
          <w:numId w:val="2"/>
        </w:numPr>
        <w:ind w:left="720"/>
        <w:contextualSpacing w:val="0"/>
        <w:rPr>
          <w:sz w:val="20"/>
          <w:szCs w:val="20"/>
        </w:rPr>
      </w:pPr>
      <w:r w:rsidRPr="00467F5D">
        <w:rPr>
          <w:sz w:val="20"/>
          <w:szCs w:val="20"/>
        </w:rPr>
        <w:t xml:space="preserve">Approve the internet, telephone, and </w:t>
      </w:r>
      <w:r w:rsidR="0079278C">
        <w:rPr>
          <w:sz w:val="20"/>
          <w:szCs w:val="20"/>
        </w:rPr>
        <w:t xml:space="preserve">technician </w:t>
      </w:r>
      <w:r w:rsidRPr="00467F5D">
        <w:rPr>
          <w:sz w:val="20"/>
          <w:szCs w:val="20"/>
        </w:rPr>
        <w:t>service contracts with TCCSA Midland COG for FY20. Internet Service ($16,036.92), Voice Over Telephone ($792.00), and Technology Service Technician ($</w:t>
      </w:r>
      <w:r w:rsidR="00467F5D" w:rsidRPr="00467F5D">
        <w:rPr>
          <w:sz w:val="20"/>
          <w:szCs w:val="20"/>
        </w:rPr>
        <w:t>14,546.00).</w:t>
      </w:r>
    </w:p>
    <w:p w14:paraId="41274CA7" w14:textId="77777777" w:rsidR="00467F5D" w:rsidRPr="00467F5D" w:rsidRDefault="00467F5D" w:rsidP="00467F5D">
      <w:pPr>
        <w:pStyle w:val="ListParagraph"/>
        <w:rPr>
          <w:sz w:val="20"/>
          <w:szCs w:val="20"/>
        </w:rPr>
      </w:pPr>
    </w:p>
    <w:p w14:paraId="5A9463B1" w14:textId="7ED1BC5F" w:rsidR="00467F5D" w:rsidRPr="00467F5D" w:rsidRDefault="00467F5D" w:rsidP="00F70C02">
      <w:pPr>
        <w:pStyle w:val="ListParagraph"/>
        <w:numPr>
          <w:ilvl w:val="0"/>
          <w:numId w:val="2"/>
        </w:numPr>
        <w:ind w:left="720"/>
        <w:contextualSpacing w:val="0"/>
        <w:rPr>
          <w:sz w:val="20"/>
          <w:szCs w:val="20"/>
        </w:rPr>
      </w:pPr>
      <w:r>
        <w:rPr>
          <w:sz w:val="20"/>
          <w:szCs w:val="20"/>
        </w:rPr>
        <w:t>Accept Federal Grant Allocations for FY20: Title I (572-9020) $17,779.49, Title II-A (590-9020) $2,896.90, Title IV-A (599-9020) $10,000.</w:t>
      </w:r>
    </w:p>
    <w:p w14:paraId="0EA153DA" w14:textId="77777777" w:rsidR="000F52C8" w:rsidRPr="00467F5D" w:rsidRDefault="000F52C8" w:rsidP="003A37F8">
      <w:pPr>
        <w:rPr>
          <w:b/>
          <w:sz w:val="20"/>
          <w:szCs w:val="20"/>
        </w:rPr>
      </w:pPr>
    </w:p>
    <w:p w14:paraId="6E5CDF09" w14:textId="26D810DB" w:rsidR="003A37F8" w:rsidRDefault="00E96C97" w:rsidP="003A37F8">
      <w:pPr>
        <w:rPr>
          <w:b/>
          <w:sz w:val="20"/>
          <w:szCs w:val="20"/>
        </w:rPr>
      </w:pPr>
      <w:r w:rsidRPr="00E179C6">
        <w:rPr>
          <w:b/>
          <w:sz w:val="20"/>
          <w:szCs w:val="20"/>
        </w:rPr>
        <w:lastRenderedPageBreak/>
        <w:t xml:space="preserve">Vote: Yes: </w:t>
      </w:r>
      <w:r w:rsidR="00467F5D">
        <w:rPr>
          <w:b/>
          <w:sz w:val="20"/>
          <w:szCs w:val="20"/>
        </w:rPr>
        <w:t>Bartashus, Maneese</w:t>
      </w:r>
      <w:r w:rsidR="00A75267" w:rsidRPr="00E179C6">
        <w:rPr>
          <w:b/>
          <w:sz w:val="20"/>
          <w:szCs w:val="20"/>
        </w:rPr>
        <w:t>,</w:t>
      </w:r>
      <w:r w:rsidR="00C54F2B" w:rsidRPr="00E179C6">
        <w:rPr>
          <w:b/>
          <w:sz w:val="20"/>
          <w:szCs w:val="20"/>
        </w:rPr>
        <w:t xml:space="preserve"> </w:t>
      </w:r>
      <w:r w:rsidR="006571E9" w:rsidRPr="00E179C6">
        <w:rPr>
          <w:b/>
          <w:sz w:val="20"/>
          <w:szCs w:val="20"/>
        </w:rPr>
        <w:t>Hanson</w:t>
      </w:r>
      <w:r w:rsidR="00C54F2B" w:rsidRPr="00E179C6">
        <w:rPr>
          <w:b/>
          <w:sz w:val="20"/>
          <w:szCs w:val="20"/>
        </w:rPr>
        <w:t>.</w:t>
      </w:r>
      <w:r w:rsidR="000F52C8" w:rsidRPr="00E179C6">
        <w:rPr>
          <w:b/>
          <w:sz w:val="20"/>
          <w:szCs w:val="20"/>
        </w:rPr>
        <w:t xml:space="preserve"> Absent:</w:t>
      </w:r>
      <w:r w:rsidR="00467F5D">
        <w:rPr>
          <w:b/>
          <w:sz w:val="20"/>
          <w:szCs w:val="20"/>
        </w:rPr>
        <w:t xml:space="preserve"> Brown, Chenevey</w:t>
      </w:r>
      <w:r w:rsidR="005204D6" w:rsidRPr="00E179C6">
        <w:rPr>
          <w:b/>
          <w:sz w:val="20"/>
          <w:szCs w:val="20"/>
        </w:rPr>
        <w:t>.</w:t>
      </w:r>
    </w:p>
    <w:p w14:paraId="4A0B5602" w14:textId="77777777" w:rsidR="0079278C" w:rsidRDefault="0079278C" w:rsidP="003A37F8">
      <w:pPr>
        <w:rPr>
          <w:b/>
          <w:sz w:val="20"/>
          <w:szCs w:val="20"/>
        </w:rPr>
      </w:pPr>
    </w:p>
    <w:p w14:paraId="277CC526" w14:textId="03F61BFB" w:rsidR="00467F5D" w:rsidRPr="00467F5D" w:rsidRDefault="00467F5D" w:rsidP="003A37F8">
      <w:pPr>
        <w:rPr>
          <w:sz w:val="20"/>
          <w:szCs w:val="20"/>
        </w:rPr>
      </w:pPr>
      <w:r w:rsidRPr="00467F5D">
        <w:rPr>
          <w:sz w:val="20"/>
          <w:szCs w:val="20"/>
        </w:rPr>
        <w:t>Discussion was held concerning the l</w:t>
      </w:r>
      <w:r>
        <w:rPr>
          <w:sz w:val="20"/>
          <w:szCs w:val="20"/>
        </w:rPr>
        <w:t xml:space="preserve">ease with the Smithville Church. Sandy had been contacted by </w:t>
      </w:r>
      <w:r w:rsidR="00742139">
        <w:rPr>
          <w:sz w:val="20"/>
          <w:szCs w:val="20"/>
        </w:rPr>
        <w:t xml:space="preserve">Ed </w:t>
      </w:r>
      <w:proofErr w:type="spellStart"/>
      <w:r w:rsidR="00742139">
        <w:rPr>
          <w:sz w:val="20"/>
          <w:szCs w:val="20"/>
        </w:rPr>
        <w:t>Gresser</w:t>
      </w:r>
      <w:proofErr w:type="spellEnd"/>
      <w:r w:rsidR="00742139">
        <w:rPr>
          <w:sz w:val="20"/>
          <w:szCs w:val="20"/>
        </w:rPr>
        <w:t xml:space="preserve">, </w:t>
      </w:r>
      <w:r>
        <w:rPr>
          <w:sz w:val="20"/>
          <w:szCs w:val="20"/>
        </w:rPr>
        <w:t xml:space="preserve">the church board president about increasing the amount of the lease to $30,000 per year. The lease agreement says that we are to use 6 classrooms and we have been using 9, so they have asked for an increase. </w:t>
      </w:r>
      <w:r w:rsidR="00D065EA">
        <w:rPr>
          <w:sz w:val="20"/>
          <w:szCs w:val="20"/>
        </w:rPr>
        <w:t xml:space="preserve">Our agreement also says they are to make that request prior to April 1. </w:t>
      </w:r>
      <w:r>
        <w:rPr>
          <w:sz w:val="20"/>
          <w:szCs w:val="20"/>
        </w:rPr>
        <w:t xml:space="preserve">They have contacted other facilities in the Wooster area and feel they are leasing the building to us at a lower rate than they are seeing elsewhere. </w:t>
      </w:r>
      <w:r w:rsidR="00742139">
        <w:rPr>
          <w:sz w:val="20"/>
          <w:szCs w:val="20"/>
        </w:rPr>
        <w:t xml:space="preserve">Sandy had shared some concerns we have about the custodial services with Mr. </w:t>
      </w:r>
      <w:proofErr w:type="spellStart"/>
      <w:r w:rsidR="00742139">
        <w:rPr>
          <w:sz w:val="20"/>
          <w:szCs w:val="20"/>
        </w:rPr>
        <w:t>Gresser</w:t>
      </w:r>
      <w:proofErr w:type="spellEnd"/>
      <w:r w:rsidR="00742139">
        <w:rPr>
          <w:sz w:val="20"/>
          <w:szCs w:val="20"/>
        </w:rPr>
        <w:t xml:space="preserve"> which he was unaware of, but he said they would address. It was decided that Sandy will contact Mr. </w:t>
      </w:r>
      <w:proofErr w:type="spellStart"/>
      <w:r w:rsidR="00742139">
        <w:rPr>
          <w:sz w:val="20"/>
          <w:szCs w:val="20"/>
        </w:rPr>
        <w:t>Gresser</w:t>
      </w:r>
      <w:proofErr w:type="spellEnd"/>
      <w:r w:rsidR="00742139">
        <w:rPr>
          <w:sz w:val="20"/>
          <w:szCs w:val="20"/>
        </w:rPr>
        <w:t xml:space="preserve"> to see if they can set up a meeting with our administration and members of the church administration to review the contract, and make sure we all have a clear understanding of future expectations. We have been leasing the building for five full school years, maybe it is time for a review.</w:t>
      </w:r>
    </w:p>
    <w:p w14:paraId="7BE54A09" w14:textId="77777777" w:rsidR="003A37F8" w:rsidRPr="00FA12E3" w:rsidRDefault="003A37F8" w:rsidP="003A37F8">
      <w:pPr>
        <w:rPr>
          <w:b/>
          <w:sz w:val="16"/>
          <w:szCs w:val="16"/>
        </w:rPr>
      </w:pPr>
    </w:p>
    <w:p w14:paraId="26563F85" w14:textId="77777777" w:rsidR="003A37F8" w:rsidRPr="00E179C6" w:rsidRDefault="003A37F8" w:rsidP="003A37F8">
      <w:pPr>
        <w:rPr>
          <w:b/>
          <w:sz w:val="20"/>
          <w:szCs w:val="20"/>
        </w:rPr>
      </w:pPr>
      <w:r w:rsidRPr="00E179C6">
        <w:rPr>
          <w:b/>
          <w:sz w:val="20"/>
          <w:szCs w:val="20"/>
        </w:rPr>
        <w:t>Director’s Discussion Items:</w:t>
      </w:r>
    </w:p>
    <w:p w14:paraId="55CF9BB8" w14:textId="77777777" w:rsidR="003A37F8" w:rsidRPr="00FA12E3" w:rsidRDefault="003A37F8" w:rsidP="003A37F8">
      <w:pPr>
        <w:rPr>
          <w:b/>
          <w:sz w:val="16"/>
          <w:szCs w:val="16"/>
        </w:rPr>
      </w:pPr>
    </w:p>
    <w:p w14:paraId="14814CC9" w14:textId="29C0B988" w:rsidR="00373D24" w:rsidRPr="0079278C" w:rsidRDefault="003A37F8" w:rsidP="008B4B8A">
      <w:pPr>
        <w:rPr>
          <w:sz w:val="16"/>
          <w:szCs w:val="16"/>
        </w:rPr>
      </w:pPr>
      <w:r w:rsidRPr="00E179C6">
        <w:rPr>
          <w:sz w:val="20"/>
          <w:szCs w:val="20"/>
        </w:rPr>
        <w:t>Enrollment, Attendance, and Academic Report</w:t>
      </w:r>
      <w:r w:rsidR="00EA00CF" w:rsidRPr="00E179C6">
        <w:rPr>
          <w:sz w:val="20"/>
          <w:szCs w:val="20"/>
        </w:rPr>
        <w:t>:</w:t>
      </w:r>
      <w:r w:rsidR="00E96C97" w:rsidRPr="00E179C6">
        <w:rPr>
          <w:sz w:val="20"/>
          <w:szCs w:val="20"/>
        </w:rPr>
        <w:t xml:space="preserve"> Enrollment for the month: </w:t>
      </w:r>
      <w:r w:rsidR="00F40299" w:rsidRPr="00E179C6">
        <w:rPr>
          <w:sz w:val="20"/>
          <w:szCs w:val="20"/>
        </w:rPr>
        <w:t>Curr</w:t>
      </w:r>
      <w:r w:rsidR="00742139">
        <w:rPr>
          <w:sz w:val="20"/>
          <w:szCs w:val="20"/>
        </w:rPr>
        <w:t>ently 4</w:t>
      </w:r>
      <w:r w:rsidR="00A75267" w:rsidRPr="00E179C6">
        <w:rPr>
          <w:sz w:val="20"/>
          <w:szCs w:val="20"/>
        </w:rPr>
        <w:t>2</w:t>
      </w:r>
      <w:r w:rsidR="00D3503A" w:rsidRPr="00E179C6">
        <w:rPr>
          <w:sz w:val="20"/>
          <w:szCs w:val="20"/>
        </w:rPr>
        <w:t xml:space="preserve"> students are </w:t>
      </w:r>
      <w:r w:rsidR="00742139">
        <w:rPr>
          <w:sz w:val="20"/>
          <w:szCs w:val="20"/>
        </w:rPr>
        <w:t>enrolled to return for next year. Brian reviewed our FTE report with the area coordinator.</w:t>
      </w:r>
      <w:r w:rsidR="0079278C">
        <w:rPr>
          <w:sz w:val="20"/>
          <w:szCs w:val="20"/>
        </w:rPr>
        <w:t xml:space="preserve"> There were errors in the spreadsheet given to us by ODE and it did not calculate our work study, or out of class work correctly. The numbers have been recalculated and our FTE for the year will be reduced slightly, but not as drastically as first thought. It is too late to correct in June, but will be corre</w:t>
      </w:r>
      <w:r w:rsidR="00CD5F9A">
        <w:rPr>
          <w:sz w:val="20"/>
          <w:szCs w:val="20"/>
        </w:rPr>
        <w:t>cted when</w:t>
      </w:r>
      <w:r w:rsidR="0079278C">
        <w:rPr>
          <w:sz w:val="20"/>
          <w:szCs w:val="20"/>
        </w:rPr>
        <w:t xml:space="preserve"> the FTE final report is released in September.</w:t>
      </w:r>
    </w:p>
    <w:p w14:paraId="467B52CC" w14:textId="6B005081" w:rsidR="0079278C" w:rsidRDefault="0079278C" w:rsidP="008B4B8A">
      <w:pPr>
        <w:rPr>
          <w:sz w:val="20"/>
          <w:szCs w:val="20"/>
        </w:rPr>
      </w:pPr>
      <w:r>
        <w:rPr>
          <w:sz w:val="20"/>
          <w:szCs w:val="20"/>
        </w:rPr>
        <w:t>Brian will be instructing his staff when the school year resumes that more Friday schools need to be assigned when students fall behind due to lack of out of class work.</w:t>
      </w:r>
    </w:p>
    <w:p w14:paraId="061D673E" w14:textId="0153862C" w:rsidR="00CD5F9A" w:rsidRDefault="00CD5F9A" w:rsidP="008B4B8A">
      <w:pPr>
        <w:rPr>
          <w:sz w:val="20"/>
          <w:szCs w:val="20"/>
        </w:rPr>
      </w:pPr>
      <w:r>
        <w:rPr>
          <w:sz w:val="20"/>
          <w:szCs w:val="20"/>
        </w:rPr>
        <w:t>Brian has interviewed for the Science position, and has offered that position to a prospective teacher, but that person has not accepted the position. Brian will continue interviews when he returns from vacation, and hopes to have a candidate by our next meeting.</w:t>
      </w:r>
    </w:p>
    <w:p w14:paraId="4D334488" w14:textId="77777777" w:rsidR="0079278C" w:rsidRPr="00FA12E3" w:rsidRDefault="0079278C" w:rsidP="0079278C">
      <w:pPr>
        <w:ind w:left="1080"/>
        <w:rPr>
          <w:sz w:val="16"/>
          <w:szCs w:val="16"/>
        </w:rPr>
      </w:pPr>
    </w:p>
    <w:p w14:paraId="0D5ECC75" w14:textId="735BA1EB" w:rsidR="006C01F6" w:rsidRPr="00E179C6" w:rsidRDefault="006C01F6" w:rsidP="006C01F6">
      <w:pPr>
        <w:rPr>
          <w:b/>
          <w:sz w:val="20"/>
          <w:szCs w:val="20"/>
        </w:rPr>
      </w:pPr>
      <w:r w:rsidRPr="00E179C6">
        <w:rPr>
          <w:b/>
          <w:sz w:val="20"/>
          <w:szCs w:val="20"/>
        </w:rPr>
        <w:t>Director’s Business Items:</w:t>
      </w:r>
    </w:p>
    <w:p w14:paraId="1D5FB2B4" w14:textId="00726089" w:rsidR="00843C5E" w:rsidRPr="00FA12E3" w:rsidRDefault="00843C5E" w:rsidP="006C01F6">
      <w:pPr>
        <w:rPr>
          <w:b/>
          <w:sz w:val="16"/>
          <w:szCs w:val="16"/>
        </w:rPr>
      </w:pPr>
    </w:p>
    <w:p w14:paraId="3EEE2A28" w14:textId="13036876" w:rsidR="00843C5E" w:rsidRPr="00E179C6" w:rsidRDefault="00CD5F9A" w:rsidP="006C01F6">
      <w:pPr>
        <w:rPr>
          <w:b/>
          <w:sz w:val="20"/>
          <w:szCs w:val="20"/>
        </w:rPr>
      </w:pPr>
      <w:r>
        <w:rPr>
          <w:b/>
          <w:sz w:val="20"/>
          <w:szCs w:val="20"/>
        </w:rPr>
        <w:t>2019-34 Bartashus moved and</w:t>
      </w:r>
      <w:r w:rsidR="001418C6" w:rsidRPr="00E179C6">
        <w:rPr>
          <w:b/>
          <w:sz w:val="20"/>
          <w:szCs w:val="20"/>
        </w:rPr>
        <w:t xml:space="preserve"> </w:t>
      </w:r>
      <w:r w:rsidR="00843C5E" w:rsidRPr="00E179C6">
        <w:rPr>
          <w:b/>
          <w:sz w:val="20"/>
          <w:szCs w:val="20"/>
        </w:rPr>
        <w:t>Maneese seconded the motion to approve the Director’s Business Items:</w:t>
      </w:r>
    </w:p>
    <w:p w14:paraId="1CA96E24" w14:textId="3B0C8346" w:rsidR="00843C5E" w:rsidRPr="00FA12E3" w:rsidRDefault="00843C5E" w:rsidP="006C01F6">
      <w:pPr>
        <w:rPr>
          <w:b/>
          <w:sz w:val="16"/>
          <w:szCs w:val="16"/>
        </w:rPr>
      </w:pPr>
    </w:p>
    <w:p w14:paraId="3CEA2AE6" w14:textId="77777777" w:rsidR="00CD5F9A" w:rsidRDefault="00CD5F9A" w:rsidP="00CD5F9A">
      <w:pPr>
        <w:numPr>
          <w:ilvl w:val="0"/>
          <w:numId w:val="3"/>
        </w:numPr>
      </w:pPr>
      <w:r>
        <w:t xml:space="preserve">Approve Susan </w:t>
      </w:r>
      <w:proofErr w:type="spellStart"/>
      <w:r>
        <w:t>Flinner</w:t>
      </w:r>
      <w:proofErr w:type="spellEnd"/>
      <w:r>
        <w:t xml:space="preserve"> as Resident Educator Mentor for FY20.</w:t>
      </w:r>
    </w:p>
    <w:p w14:paraId="1B9E1803" w14:textId="77777777" w:rsidR="003D5248" w:rsidRPr="00FA12E3" w:rsidRDefault="003D5248" w:rsidP="004E15A0">
      <w:pPr>
        <w:rPr>
          <w:b/>
          <w:sz w:val="16"/>
          <w:szCs w:val="16"/>
        </w:rPr>
      </w:pPr>
    </w:p>
    <w:p w14:paraId="0D71F0CA" w14:textId="1D58B261" w:rsidR="004E15A0" w:rsidRPr="00E179C6" w:rsidRDefault="001418C6" w:rsidP="004E15A0">
      <w:pPr>
        <w:rPr>
          <w:b/>
          <w:sz w:val="20"/>
          <w:szCs w:val="20"/>
        </w:rPr>
      </w:pPr>
      <w:r w:rsidRPr="00E179C6">
        <w:rPr>
          <w:b/>
          <w:sz w:val="20"/>
          <w:szCs w:val="20"/>
        </w:rPr>
        <w:t xml:space="preserve">Vote: Yes: </w:t>
      </w:r>
      <w:r w:rsidR="00CD5F9A">
        <w:rPr>
          <w:b/>
          <w:sz w:val="20"/>
          <w:szCs w:val="20"/>
        </w:rPr>
        <w:t xml:space="preserve">Bartashus, Maneese, </w:t>
      </w:r>
      <w:r w:rsidR="004543C9" w:rsidRPr="00E179C6">
        <w:rPr>
          <w:b/>
          <w:sz w:val="20"/>
          <w:szCs w:val="20"/>
        </w:rPr>
        <w:t>Hanson. Absent</w:t>
      </w:r>
      <w:r w:rsidR="004E15A0" w:rsidRPr="00E179C6">
        <w:rPr>
          <w:b/>
          <w:sz w:val="20"/>
          <w:szCs w:val="20"/>
        </w:rPr>
        <w:t>:</w:t>
      </w:r>
      <w:r w:rsidRPr="00E179C6">
        <w:rPr>
          <w:b/>
          <w:sz w:val="20"/>
          <w:szCs w:val="20"/>
        </w:rPr>
        <w:t xml:space="preserve"> </w:t>
      </w:r>
      <w:r w:rsidR="00CD5F9A">
        <w:rPr>
          <w:b/>
          <w:sz w:val="20"/>
          <w:szCs w:val="20"/>
        </w:rPr>
        <w:t xml:space="preserve">Brown, </w:t>
      </w:r>
      <w:r w:rsidR="004E15A0" w:rsidRPr="00E179C6">
        <w:rPr>
          <w:b/>
          <w:sz w:val="20"/>
          <w:szCs w:val="20"/>
        </w:rPr>
        <w:t>Chenevey.</w:t>
      </w:r>
    </w:p>
    <w:p w14:paraId="13095A96" w14:textId="61B73C08" w:rsidR="00A4400B" w:rsidRPr="00FA12E3" w:rsidRDefault="00A4400B" w:rsidP="006C01F6">
      <w:pPr>
        <w:rPr>
          <w:b/>
          <w:sz w:val="16"/>
          <w:szCs w:val="16"/>
        </w:rPr>
      </w:pPr>
    </w:p>
    <w:p w14:paraId="09409F56" w14:textId="588542EF" w:rsidR="003A37F8" w:rsidRPr="00E179C6" w:rsidRDefault="005204D6" w:rsidP="003A37F8">
      <w:pPr>
        <w:rPr>
          <w:b/>
          <w:sz w:val="20"/>
          <w:szCs w:val="20"/>
        </w:rPr>
      </w:pPr>
      <w:r w:rsidRPr="00E179C6">
        <w:rPr>
          <w:b/>
          <w:sz w:val="20"/>
          <w:szCs w:val="20"/>
        </w:rPr>
        <w:t xml:space="preserve">Board </w:t>
      </w:r>
      <w:r w:rsidR="003A37F8" w:rsidRPr="00E179C6">
        <w:rPr>
          <w:b/>
          <w:sz w:val="20"/>
          <w:szCs w:val="20"/>
        </w:rPr>
        <w:t>Business Items:</w:t>
      </w:r>
      <w:r w:rsidR="001418C6" w:rsidRPr="00E179C6">
        <w:rPr>
          <w:b/>
          <w:sz w:val="20"/>
          <w:szCs w:val="20"/>
        </w:rPr>
        <w:t xml:space="preserve"> </w:t>
      </w:r>
    </w:p>
    <w:p w14:paraId="79507CA1" w14:textId="32C312FE" w:rsidR="0019179B" w:rsidRPr="00FA12E3" w:rsidRDefault="0019179B" w:rsidP="003A37F8">
      <w:pPr>
        <w:rPr>
          <w:b/>
          <w:sz w:val="16"/>
          <w:szCs w:val="16"/>
        </w:rPr>
      </w:pPr>
    </w:p>
    <w:p w14:paraId="00BC570B" w14:textId="04B46DB2" w:rsidR="0019179B" w:rsidRPr="00E179C6" w:rsidRDefault="0019179B" w:rsidP="003A37F8">
      <w:pPr>
        <w:rPr>
          <w:b/>
          <w:sz w:val="20"/>
          <w:szCs w:val="20"/>
        </w:rPr>
      </w:pPr>
      <w:r w:rsidRPr="00E179C6">
        <w:rPr>
          <w:b/>
          <w:sz w:val="20"/>
          <w:szCs w:val="20"/>
        </w:rPr>
        <w:t>2019-3</w:t>
      </w:r>
      <w:r w:rsidR="00CD5F9A">
        <w:rPr>
          <w:b/>
          <w:sz w:val="20"/>
          <w:szCs w:val="20"/>
        </w:rPr>
        <w:t>5 Maneese</w:t>
      </w:r>
      <w:r w:rsidRPr="00E179C6">
        <w:rPr>
          <w:b/>
          <w:sz w:val="20"/>
          <w:szCs w:val="20"/>
        </w:rPr>
        <w:t xml:space="preserve"> moved and Bartashus seconded the motion to: </w:t>
      </w:r>
    </w:p>
    <w:p w14:paraId="4E3F157F" w14:textId="77777777" w:rsidR="0019179B" w:rsidRPr="00FA12E3" w:rsidRDefault="0019179B" w:rsidP="003A37F8">
      <w:pPr>
        <w:rPr>
          <w:b/>
          <w:sz w:val="16"/>
          <w:szCs w:val="16"/>
        </w:rPr>
      </w:pPr>
    </w:p>
    <w:p w14:paraId="67F3EC3D" w14:textId="77777777" w:rsidR="0019179B" w:rsidRPr="00E179C6" w:rsidRDefault="0019179B" w:rsidP="0019179B">
      <w:pPr>
        <w:numPr>
          <w:ilvl w:val="0"/>
          <w:numId w:val="4"/>
        </w:numPr>
        <w:rPr>
          <w:sz w:val="20"/>
          <w:szCs w:val="20"/>
        </w:rPr>
      </w:pPr>
      <w:r w:rsidRPr="00E179C6">
        <w:rPr>
          <w:sz w:val="20"/>
          <w:szCs w:val="20"/>
        </w:rPr>
        <w:t>Approve and adopt the following board policies and revisions as provided by Peters, Kalail &amp; Markakis:</w:t>
      </w:r>
    </w:p>
    <w:p w14:paraId="13BABF79" w14:textId="77777777" w:rsidR="0019179B" w:rsidRPr="00FA12E3" w:rsidRDefault="0019179B" w:rsidP="0019179B">
      <w:pPr>
        <w:rPr>
          <w:sz w:val="16"/>
          <w:szCs w:val="16"/>
        </w:rPr>
      </w:pPr>
    </w:p>
    <w:p w14:paraId="5CDE7B90" w14:textId="77777777" w:rsidR="00CD5F9A" w:rsidRPr="00CD5F9A" w:rsidRDefault="00CD5F9A" w:rsidP="00CD5F9A">
      <w:pPr>
        <w:rPr>
          <w:sz w:val="20"/>
          <w:szCs w:val="20"/>
        </w:rPr>
      </w:pPr>
      <w:r w:rsidRPr="00CD5F9A">
        <w:rPr>
          <w:sz w:val="20"/>
          <w:szCs w:val="20"/>
        </w:rPr>
        <w:t>Policy 3514 Address Verification</w:t>
      </w:r>
    </w:p>
    <w:p w14:paraId="5E3733A1" w14:textId="77777777" w:rsidR="00CD5F9A" w:rsidRPr="00CD5F9A" w:rsidRDefault="00CD5F9A" w:rsidP="00CD5F9A">
      <w:pPr>
        <w:rPr>
          <w:sz w:val="20"/>
          <w:szCs w:val="20"/>
        </w:rPr>
      </w:pPr>
      <w:r w:rsidRPr="00CD5F9A">
        <w:rPr>
          <w:sz w:val="20"/>
          <w:szCs w:val="20"/>
        </w:rPr>
        <w:t>Policy 3550 Core Curriculum Requirements</w:t>
      </w:r>
    </w:p>
    <w:p w14:paraId="06C48C0C" w14:textId="77777777" w:rsidR="00CD5F9A" w:rsidRPr="00CD5F9A" w:rsidRDefault="00CD5F9A" w:rsidP="00CD5F9A">
      <w:pPr>
        <w:rPr>
          <w:sz w:val="20"/>
          <w:szCs w:val="20"/>
        </w:rPr>
      </w:pPr>
      <w:r w:rsidRPr="00CD5F9A">
        <w:rPr>
          <w:sz w:val="20"/>
          <w:szCs w:val="20"/>
        </w:rPr>
        <w:t>Policy 3690 Gifted Education and Identification</w:t>
      </w:r>
    </w:p>
    <w:p w14:paraId="3D3D52B2" w14:textId="77777777" w:rsidR="00CD5F9A" w:rsidRPr="00CD5F9A" w:rsidRDefault="00CD5F9A" w:rsidP="00CD5F9A">
      <w:pPr>
        <w:rPr>
          <w:sz w:val="20"/>
          <w:szCs w:val="20"/>
        </w:rPr>
      </w:pPr>
      <w:r w:rsidRPr="00CD5F9A">
        <w:rPr>
          <w:sz w:val="20"/>
          <w:szCs w:val="20"/>
        </w:rPr>
        <w:t>Policy 4201 Attendance, Absence &amp; Truancy</w:t>
      </w:r>
    </w:p>
    <w:p w14:paraId="749A4230" w14:textId="77777777" w:rsidR="00CD5F9A" w:rsidRPr="00CD5F9A" w:rsidRDefault="00CD5F9A" w:rsidP="00CD5F9A">
      <w:pPr>
        <w:rPr>
          <w:sz w:val="20"/>
          <w:szCs w:val="20"/>
        </w:rPr>
      </w:pPr>
      <w:r w:rsidRPr="00CD5F9A">
        <w:rPr>
          <w:sz w:val="20"/>
          <w:szCs w:val="20"/>
        </w:rPr>
        <w:t>Policy 4530 Suspension &amp; Expulsion</w:t>
      </w:r>
    </w:p>
    <w:p w14:paraId="5CEA2F3C" w14:textId="77777777" w:rsidR="00CD5F9A" w:rsidRPr="00CD5F9A" w:rsidRDefault="00CD5F9A" w:rsidP="00CD5F9A">
      <w:pPr>
        <w:rPr>
          <w:sz w:val="20"/>
          <w:szCs w:val="20"/>
        </w:rPr>
      </w:pPr>
      <w:r w:rsidRPr="00CD5F9A">
        <w:rPr>
          <w:sz w:val="20"/>
          <w:szCs w:val="20"/>
        </w:rPr>
        <w:t>Policy 5444 Reporting Suspected and actual Child Abuse &amp; Neglect</w:t>
      </w:r>
    </w:p>
    <w:p w14:paraId="1F22FE1F" w14:textId="77777777" w:rsidR="00CD5F9A" w:rsidRPr="00CD5F9A" w:rsidRDefault="00CD5F9A" w:rsidP="00CD5F9A">
      <w:pPr>
        <w:rPr>
          <w:sz w:val="20"/>
          <w:szCs w:val="20"/>
        </w:rPr>
      </w:pPr>
    </w:p>
    <w:p w14:paraId="1C7B9F44" w14:textId="218281E8" w:rsidR="00CD5F9A" w:rsidRPr="008B4B8A" w:rsidRDefault="00CD5F9A" w:rsidP="008B4B8A">
      <w:pPr>
        <w:pStyle w:val="ListParagraph"/>
        <w:numPr>
          <w:ilvl w:val="0"/>
          <w:numId w:val="4"/>
        </w:numPr>
        <w:rPr>
          <w:sz w:val="20"/>
          <w:szCs w:val="20"/>
        </w:rPr>
      </w:pPr>
      <w:r w:rsidRPr="008B4B8A">
        <w:rPr>
          <w:sz w:val="20"/>
          <w:szCs w:val="20"/>
        </w:rPr>
        <w:t xml:space="preserve">Approve the resolution that Board Members will receive no compensation for serving on the 2019-20 Liberty Preparatory Governing Board.  </w:t>
      </w:r>
    </w:p>
    <w:p w14:paraId="6A954D5B" w14:textId="72967AB5" w:rsidR="0019179B" w:rsidRPr="00CD5F9A" w:rsidRDefault="0019179B" w:rsidP="003A37F8">
      <w:pPr>
        <w:rPr>
          <w:sz w:val="20"/>
          <w:szCs w:val="20"/>
        </w:rPr>
      </w:pPr>
    </w:p>
    <w:p w14:paraId="4CB05432" w14:textId="2668FE85" w:rsidR="0019179B" w:rsidRDefault="0019179B" w:rsidP="0019179B">
      <w:pPr>
        <w:rPr>
          <w:b/>
          <w:sz w:val="20"/>
          <w:szCs w:val="20"/>
        </w:rPr>
      </w:pPr>
      <w:r w:rsidRPr="00E179C6">
        <w:rPr>
          <w:b/>
          <w:sz w:val="20"/>
          <w:szCs w:val="20"/>
        </w:rPr>
        <w:t xml:space="preserve">Vote: Yes: Maneese, Hanson, Bartashus. Absent: </w:t>
      </w:r>
      <w:r w:rsidR="00CD5F9A">
        <w:rPr>
          <w:b/>
          <w:sz w:val="20"/>
          <w:szCs w:val="20"/>
        </w:rPr>
        <w:t xml:space="preserve">Brown, </w:t>
      </w:r>
      <w:r w:rsidRPr="00E179C6">
        <w:rPr>
          <w:b/>
          <w:sz w:val="20"/>
          <w:szCs w:val="20"/>
        </w:rPr>
        <w:t>Chenevey.</w:t>
      </w:r>
    </w:p>
    <w:p w14:paraId="24F8EC84" w14:textId="04BAB20F" w:rsidR="00CD5F9A" w:rsidRDefault="00CD5F9A" w:rsidP="0019179B">
      <w:pPr>
        <w:rPr>
          <w:b/>
          <w:sz w:val="20"/>
          <w:szCs w:val="20"/>
        </w:rPr>
      </w:pPr>
    </w:p>
    <w:p w14:paraId="094D8CF8" w14:textId="3FB9CB89" w:rsidR="00CD5F9A" w:rsidRPr="00E179C6" w:rsidRDefault="00CD5F9A" w:rsidP="0019179B">
      <w:pPr>
        <w:rPr>
          <w:b/>
          <w:sz w:val="20"/>
          <w:szCs w:val="20"/>
        </w:rPr>
      </w:pPr>
      <w:r>
        <w:rPr>
          <w:b/>
          <w:sz w:val="20"/>
          <w:szCs w:val="20"/>
        </w:rPr>
        <w:lastRenderedPageBreak/>
        <w:t xml:space="preserve">Board Reports: </w:t>
      </w:r>
      <w:r w:rsidRPr="00CD5F9A">
        <w:rPr>
          <w:sz w:val="20"/>
          <w:szCs w:val="20"/>
        </w:rPr>
        <w:t>Cameron met with James Fox, the new director of Wayne Center for the Arts.</w:t>
      </w:r>
      <w:r>
        <w:rPr>
          <w:sz w:val="20"/>
          <w:szCs w:val="20"/>
        </w:rPr>
        <w:t xml:space="preserve"> She was encouraged to hear his vision for the Arts council with the possibility of more classrooms on Wheels which would be able to come to us instead of us finding transportation for students. She will continue having those conversations with him.</w:t>
      </w:r>
    </w:p>
    <w:p w14:paraId="0F2D6988" w14:textId="77777777" w:rsidR="003A37F8" w:rsidRPr="00FA12E3" w:rsidRDefault="003A37F8" w:rsidP="003A37F8">
      <w:pPr>
        <w:rPr>
          <w:b/>
          <w:sz w:val="16"/>
          <w:szCs w:val="16"/>
        </w:rPr>
      </w:pPr>
    </w:p>
    <w:p w14:paraId="1D2899A4" w14:textId="130FAC2E" w:rsidR="00D03C95" w:rsidRPr="00E179C6" w:rsidRDefault="000E41F1" w:rsidP="00D03C95">
      <w:pPr>
        <w:ind w:left="360" w:hanging="360"/>
        <w:rPr>
          <w:b/>
          <w:sz w:val="20"/>
          <w:szCs w:val="20"/>
        </w:rPr>
      </w:pPr>
      <w:r w:rsidRPr="00E179C6">
        <w:rPr>
          <w:b/>
          <w:sz w:val="20"/>
          <w:szCs w:val="20"/>
        </w:rPr>
        <w:t>T</w:t>
      </w:r>
      <w:r w:rsidR="001D292F" w:rsidRPr="00E179C6">
        <w:rPr>
          <w:b/>
          <w:sz w:val="20"/>
          <w:szCs w:val="20"/>
        </w:rPr>
        <w:t xml:space="preserve">he next meeting date </w:t>
      </w:r>
      <w:r w:rsidR="00DF4522" w:rsidRPr="00E179C6">
        <w:rPr>
          <w:b/>
          <w:sz w:val="20"/>
          <w:szCs w:val="20"/>
        </w:rPr>
        <w:t>was changed to</w:t>
      </w:r>
      <w:r w:rsidR="0019179B" w:rsidRPr="00E179C6">
        <w:rPr>
          <w:b/>
          <w:sz w:val="20"/>
          <w:szCs w:val="20"/>
        </w:rPr>
        <w:t xml:space="preserve"> Mon</w:t>
      </w:r>
      <w:r w:rsidR="00D03C95" w:rsidRPr="00E179C6">
        <w:rPr>
          <w:b/>
          <w:sz w:val="20"/>
          <w:szCs w:val="20"/>
        </w:rPr>
        <w:t xml:space="preserve">day, </w:t>
      </w:r>
      <w:r w:rsidR="00CD5F9A">
        <w:rPr>
          <w:b/>
          <w:sz w:val="20"/>
          <w:szCs w:val="20"/>
        </w:rPr>
        <w:t>July 8</w:t>
      </w:r>
      <w:r w:rsidR="00D03C95" w:rsidRPr="00E179C6">
        <w:rPr>
          <w:b/>
          <w:sz w:val="20"/>
          <w:szCs w:val="20"/>
        </w:rPr>
        <w:t>, 201</w:t>
      </w:r>
      <w:r w:rsidR="001F037D" w:rsidRPr="00E179C6">
        <w:rPr>
          <w:b/>
          <w:sz w:val="20"/>
          <w:szCs w:val="20"/>
        </w:rPr>
        <w:t>9</w:t>
      </w:r>
      <w:r w:rsidR="00D03C95" w:rsidRPr="00E179C6">
        <w:rPr>
          <w:b/>
          <w:sz w:val="20"/>
          <w:szCs w:val="20"/>
        </w:rPr>
        <w:t xml:space="preserve"> at 3:30 PM</w:t>
      </w:r>
      <w:r w:rsidR="001F037D" w:rsidRPr="00E179C6">
        <w:rPr>
          <w:b/>
          <w:sz w:val="20"/>
          <w:szCs w:val="20"/>
        </w:rPr>
        <w:t xml:space="preserve">. </w:t>
      </w:r>
    </w:p>
    <w:p w14:paraId="399AE186" w14:textId="77777777" w:rsidR="00CB09A2" w:rsidRPr="00FA12E3" w:rsidRDefault="00CB09A2" w:rsidP="00CB09A2">
      <w:pPr>
        <w:ind w:left="360" w:hanging="360"/>
        <w:rPr>
          <w:b/>
          <w:sz w:val="16"/>
          <w:szCs w:val="16"/>
        </w:rPr>
      </w:pPr>
    </w:p>
    <w:p w14:paraId="05CAAD52" w14:textId="3968FF67" w:rsidR="00CB09A2" w:rsidRPr="00E179C6" w:rsidRDefault="00A12B75" w:rsidP="00CB09A2">
      <w:pPr>
        <w:rPr>
          <w:sz w:val="20"/>
          <w:szCs w:val="20"/>
        </w:rPr>
      </w:pPr>
      <w:r w:rsidRPr="00E179C6">
        <w:rPr>
          <w:b/>
          <w:sz w:val="20"/>
          <w:szCs w:val="20"/>
        </w:rPr>
        <w:t>201</w:t>
      </w:r>
      <w:r w:rsidR="001F037D" w:rsidRPr="00E179C6">
        <w:rPr>
          <w:b/>
          <w:sz w:val="20"/>
          <w:szCs w:val="20"/>
        </w:rPr>
        <w:t>9</w:t>
      </w:r>
      <w:r w:rsidRPr="00E179C6">
        <w:rPr>
          <w:b/>
          <w:sz w:val="20"/>
          <w:szCs w:val="20"/>
        </w:rPr>
        <w:t>-</w:t>
      </w:r>
      <w:r w:rsidR="006B0008">
        <w:rPr>
          <w:b/>
          <w:sz w:val="20"/>
          <w:szCs w:val="20"/>
        </w:rPr>
        <w:t>36</w:t>
      </w:r>
      <w:r w:rsidR="00CB09A2" w:rsidRPr="00E179C6">
        <w:rPr>
          <w:b/>
          <w:sz w:val="20"/>
          <w:szCs w:val="20"/>
        </w:rPr>
        <w:t xml:space="preserve"> </w:t>
      </w:r>
      <w:r w:rsidR="00DF4522" w:rsidRPr="00E179C6">
        <w:rPr>
          <w:b/>
          <w:sz w:val="20"/>
          <w:szCs w:val="20"/>
        </w:rPr>
        <w:t>B</w:t>
      </w:r>
      <w:r w:rsidR="006B0008">
        <w:rPr>
          <w:b/>
          <w:sz w:val="20"/>
          <w:szCs w:val="20"/>
        </w:rPr>
        <w:t>artashus</w:t>
      </w:r>
      <w:r w:rsidR="001F037D" w:rsidRPr="00E179C6">
        <w:rPr>
          <w:b/>
          <w:sz w:val="20"/>
          <w:szCs w:val="20"/>
        </w:rPr>
        <w:t xml:space="preserve"> moved and </w:t>
      </w:r>
      <w:r w:rsidR="001418C6" w:rsidRPr="00E179C6">
        <w:rPr>
          <w:b/>
          <w:sz w:val="20"/>
          <w:szCs w:val="20"/>
        </w:rPr>
        <w:t>Maneese</w:t>
      </w:r>
      <w:r w:rsidR="006C64E1" w:rsidRPr="00E179C6">
        <w:rPr>
          <w:b/>
          <w:sz w:val="20"/>
          <w:szCs w:val="20"/>
        </w:rPr>
        <w:t xml:space="preserve"> </w:t>
      </w:r>
      <w:r w:rsidR="00CB09A2" w:rsidRPr="00E179C6">
        <w:rPr>
          <w:b/>
          <w:sz w:val="20"/>
          <w:szCs w:val="20"/>
        </w:rPr>
        <w:t>seconded the motion to</w:t>
      </w:r>
      <w:r w:rsidR="00D03C95" w:rsidRPr="00E179C6">
        <w:rPr>
          <w:b/>
          <w:sz w:val="20"/>
          <w:szCs w:val="20"/>
        </w:rPr>
        <w:t xml:space="preserve"> </w:t>
      </w:r>
      <w:r w:rsidR="00CB09A2" w:rsidRPr="00E179C6">
        <w:rPr>
          <w:b/>
          <w:sz w:val="20"/>
          <w:szCs w:val="20"/>
        </w:rPr>
        <w:t>adjourn</w:t>
      </w:r>
      <w:r w:rsidR="00D03C95" w:rsidRPr="00E179C6">
        <w:rPr>
          <w:b/>
          <w:sz w:val="20"/>
          <w:szCs w:val="20"/>
        </w:rPr>
        <w:t>.</w:t>
      </w:r>
    </w:p>
    <w:p w14:paraId="4B67DBE2" w14:textId="77777777" w:rsidR="003A37F8" w:rsidRPr="00FA12E3" w:rsidRDefault="003A37F8" w:rsidP="003A37F8">
      <w:pPr>
        <w:rPr>
          <w:b/>
          <w:sz w:val="16"/>
          <w:szCs w:val="16"/>
        </w:rPr>
      </w:pPr>
    </w:p>
    <w:p w14:paraId="20B589E5" w14:textId="3E8137C0" w:rsidR="00242232" w:rsidRPr="00E179C6" w:rsidRDefault="00CB062E" w:rsidP="00CB062E">
      <w:pPr>
        <w:rPr>
          <w:b/>
          <w:sz w:val="20"/>
          <w:szCs w:val="20"/>
        </w:rPr>
      </w:pPr>
      <w:r w:rsidRPr="00E179C6">
        <w:rPr>
          <w:b/>
          <w:sz w:val="20"/>
          <w:szCs w:val="20"/>
        </w:rPr>
        <w:t xml:space="preserve">Vote: Yes: </w:t>
      </w:r>
      <w:r w:rsidR="0019179B" w:rsidRPr="00E179C6">
        <w:rPr>
          <w:b/>
          <w:sz w:val="20"/>
          <w:szCs w:val="20"/>
        </w:rPr>
        <w:t xml:space="preserve">Bartashus, </w:t>
      </w:r>
      <w:r w:rsidRPr="00E179C6">
        <w:rPr>
          <w:b/>
          <w:sz w:val="20"/>
          <w:szCs w:val="20"/>
        </w:rPr>
        <w:t>Maneese,</w:t>
      </w:r>
      <w:r w:rsidR="0019179B" w:rsidRPr="00E179C6">
        <w:rPr>
          <w:b/>
          <w:sz w:val="20"/>
          <w:szCs w:val="20"/>
        </w:rPr>
        <w:t xml:space="preserve"> </w:t>
      </w:r>
      <w:r w:rsidR="00CB09A2" w:rsidRPr="00E179C6">
        <w:rPr>
          <w:b/>
          <w:sz w:val="20"/>
          <w:szCs w:val="20"/>
        </w:rPr>
        <w:t>Hanson.</w:t>
      </w:r>
      <w:r w:rsidR="001418C6" w:rsidRPr="00E179C6">
        <w:rPr>
          <w:b/>
          <w:sz w:val="20"/>
          <w:szCs w:val="20"/>
        </w:rPr>
        <w:t xml:space="preserve"> Absent: </w:t>
      </w:r>
      <w:r w:rsidR="006B0008">
        <w:rPr>
          <w:b/>
          <w:sz w:val="20"/>
          <w:szCs w:val="20"/>
        </w:rPr>
        <w:t xml:space="preserve">Brown, </w:t>
      </w:r>
      <w:r w:rsidR="001418C6" w:rsidRPr="00E179C6">
        <w:rPr>
          <w:b/>
          <w:sz w:val="20"/>
          <w:szCs w:val="20"/>
        </w:rPr>
        <w:t>Chenevey.</w:t>
      </w:r>
    </w:p>
    <w:p w14:paraId="69A2DD8A" w14:textId="097A56FF" w:rsidR="00DF4522" w:rsidRPr="00FA12E3" w:rsidRDefault="00DF4522" w:rsidP="00CB062E">
      <w:pPr>
        <w:rPr>
          <w:b/>
          <w:sz w:val="16"/>
          <w:szCs w:val="16"/>
        </w:rPr>
      </w:pPr>
    </w:p>
    <w:p w14:paraId="35683035" w14:textId="21999151" w:rsidR="00DF4522" w:rsidRDefault="00DF4522" w:rsidP="00CB062E">
      <w:pPr>
        <w:rPr>
          <w:b/>
          <w:sz w:val="20"/>
          <w:szCs w:val="20"/>
        </w:rPr>
      </w:pPr>
      <w:r w:rsidRPr="00E179C6">
        <w:rPr>
          <w:b/>
          <w:sz w:val="20"/>
          <w:szCs w:val="20"/>
        </w:rPr>
        <w:t>With no further busine</w:t>
      </w:r>
      <w:r w:rsidR="006B0008">
        <w:rPr>
          <w:b/>
          <w:sz w:val="20"/>
          <w:szCs w:val="20"/>
        </w:rPr>
        <w:t>ss the meeting adjourned at 4:30</w:t>
      </w:r>
      <w:r w:rsidRPr="00E179C6">
        <w:rPr>
          <w:b/>
          <w:sz w:val="20"/>
          <w:szCs w:val="20"/>
        </w:rPr>
        <w:t xml:space="preserve"> PM.</w:t>
      </w:r>
    </w:p>
    <w:p w14:paraId="37728CE5" w14:textId="21C6F3E2" w:rsidR="004F406D" w:rsidRDefault="004F406D" w:rsidP="00CB062E">
      <w:pPr>
        <w:rPr>
          <w:b/>
          <w:sz w:val="20"/>
          <w:szCs w:val="20"/>
        </w:rPr>
      </w:pPr>
    </w:p>
    <w:p w14:paraId="6886F905" w14:textId="66D13061" w:rsidR="004F406D" w:rsidRDefault="004F406D" w:rsidP="00CB062E">
      <w:pPr>
        <w:rPr>
          <w:b/>
          <w:sz w:val="20"/>
          <w:szCs w:val="20"/>
        </w:rPr>
      </w:pPr>
    </w:p>
    <w:p w14:paraId="0239DB79" w14:textId="521093AB" w:rsidR="004F406D" w:rsidRDefault="004F406D" w:rsidP="00CB062E">
      <w:pPr>
        <w:rPr>
          <w:b/>
          <w:sz w:val="20"/>
          <w:szCs w:val="20"/>
        </w:rPr>
      </w:pPr>
    </w:p>
    <w:p w14:paraId="60FDE2C2" w14:textId="40642680" w:rsidR="004F406D" w:rsidRDefault="004F406D" w:rsidP="00CB062E">
      <w:pPr>
        <w:rPr>
          <w:b/>
          <w:sz w:val="20"/>
          <w:szCs w:val="20"/>
        </w:rPr>
      </w:pPr>
    </w:p>
    <w:p w14:paraId="5D25E3F9" w14:textId="21A69843" w:rsidR="004F406D" w:rsidRDefault="004F406D" w:rsidP="00CB062E">
      <w:pPr>
        <w:rPr>
          <w:b/>
          <w:sz w:val="20"/>
          <w:szCs w:val="20"/>
        </w:rPr>
      </w:pPr>
    </w:p>
    <w:p w14:paraId="0F2C16A3" w14:textId="35987C84" w:rsidR="004F406D" w:rsidRDefault="004F406D" w:rsidP="00CB062E">
      <w:pPr>
        <w:rPr>
          <w:b/>
          <w:sz w:val="20"/>
          <w:szCs w:val="20"/>
        </w:rPr>
      </w:pPr>
    </w:p>
    <w:p w14:paraId="35ED9D4F" w14:textId="2716E17F" w:rsidR="004F406D" w:rsidRDefault="004F406D" w:rsidP="00CB062E">
      <w:pPr>
        <w:rPr>
          <w:b/>
          <w:sz w:val="20"/>
          <w:szCs w:val="20"/>
        </w:rPr>
      </w:pPr>
    </w:p>
    <w:p w14:paraId="33D58F8B" w14:textId="0081EF31" w:rsidR="004F406D" w:rsidRDefault="004F406D" w:rsidP="00CB062E">
      <w:pPr>
        <w:rPr>
          <w:b/>
          <w:sz w:val="20"/>
          <w:szCs w:val="20"/>
        </w:rPr>
      </w:pPr>
    </w:p>
    <w:p w14:paraId="13C1DB0F" w14:textId="3369BAE2" w:rsidR="004F406D" w:rsidRDefault="004F406D" w:rsidP="00CB062E">
      <w:pPr>
        <w:rPr>
          <w:b/>
          <w:sz w:val="20"/>
          <w:szCs w:val="20"/>
        </w:rPr>
      </w:pPr>
    </w:p>
    <w:p w14:paraId="7A3349B6" w14:textId="4B091DD8" w:rsidR="004F406D" w:rsidRDefault="004F406D" w:rsidP="00CB062E">
      <w:pPr>
        <w:rPr>
          <w:b/>
          <w:sz w:val="20"/>
          <w:szCs w:val="20"/>
        </w:rPr>
      </w:pPr>
    </w:p>
    <w:p w14:paraId="37CACE0C" w14:textId="22C93283" w:rsidR="004F406D" w:rsidRDefault="004F406D" w:rsidP="00CB062E">
      <w:pPr>
        <w:rPr>
          <w:b/>
          <w:sz w:val="20"/>
          <w:szCs w:val="20"/>
        </w:rPr>
      </w:pPr>
    </w:p>
    <w:p w14:paraId="1BA3928D" w14:textId="57EBCF1C" w:rsidR="004F406D" w:rsidRDefault="004F406D" w:rsidP="00CB062E">
      <w:pPr>
        <w:rPr>
          <w:b/>
          <w:sz w:val="20"/>
          <w:szCs w:val="20"/>
        </w:rPr>
      </w:pPr>
    </w:p>
    <w:p w14:paraId="0C753DBE" w14:textId="263D7214" w:rsidR="004F406D" w:rsidRDefault="004F406D" w:rsidP="00CB062E">
      <w:pPr>
        <w:rPr>
          <w:b/>
          <w:sz w:val="20"/>
          <w:szCs w:val="20"/>
        </w:rPr>
      </w:pPr>
      <w:bookmarkStart w:id="0" w:name="_GoBack"/>
      <w:bookmarkEnd w:id="0"/>
    </w:p>
    <w:p w14:paraId="1E4E2B94" w14:textId="0F03D862" w:rsidR="004F406D" w:rsidRDefault="004F406D" w:rsidP="00CB062E">
      <w:pPr>
        <w:rPr>
          <w:b/>
          <w:sz w:val="20"/>
          <w:szCs w:val="20"/>
        </w:rPr>
      </w:pPr>
    </w:p>
    <w:p w14:paraId="2190D563" w14:textId="4E9599A1" w:rsidR="004F406D" w:rsidRDefault="004F406D" w:rsidP="00CB062E">
      <w:pPr>
        <w:rPr>
          <w:b/>
          <w:sz w:val="20"/>
          <w:szCs w:val="20"/>
        </w:rPr>
      </w:pPr>
    </w:p>
    <w:p w14:paraId="5C33A175" w14:textId="461C9521" w:rsidR="004F406D" w:rsidRDefault="004F406D" w:rsidP="00CB062E">
      <w:pPr>
        <w:rPr>
          <w:b/>
          <w:sz w:val="20"/>
          <w:szCs w:val="20"/>
        </w:rPr>
      </w:pPr>
    </w:p>
    <w:p w14:paraId="5191ECD4" w14:textId="5777E545" w:rsidR="004F406D" w:rsidRDefault="004F406D" w:rsidP="00CB062E">
      <w:pPr>
        <w:rPr>
          <w:b/>
          <w:sz w:val="20"/>
          <w:szCs w:val="20"/>
        </w:rPr>
      </w:pPr>
    </w:p>
    <w:p w14:paraId="2DA368F3" w14:textId="1106F3E3" w:rsidR="004F406D" w:rsidRDefault="004F406D" w:rsidP="00CB062E">
      <w:pPr>
        <w:rPr>
          <w:b/>
          <w:sz w:val="20"/>
          <w:szCs w:val="20"/>
        </w:rPr>
      </w:pPr>
    </w:p>
    <w:p w14:paraId="52C6F6B3" w14:textId="7FAC367B" w:rsidR="004F406D" w:rsidRDefault="004F406D" w:rsidP="00CB062E">
      <w:pPr>
        <w:rPr>
          <w:b/>
          <w:sz w:val="20"/>
          <w:szCs w:val="20"/>
        </w:rPr>
      </w:pPr>
    </w:p>
    <w:p w14:paraId="0CB30CAA" w14:textId="28ACCE70" w:rsidR="004F406D" w:rsidRDefault="004F406D" w:rsidP="00CB062E">
      <w:pPr>
        <w:rPr>
          <w:b/>
          <w:sz w:val="20"/>
          <w:szCs w:val="20"/>
        </w:rPr>
      </w:pPr>
    </w:p>
    <w:p w14:paraId="087879F4" w14:textId="3FBFA535" w:rsidR="004F406D" w:rsidRDefault="004F406D" w:rsidP="00CB062E">
      <w:pPr>
        <w:rPr>
          <w:b/>
          <w:sz w:val="20"/>
          <w:szCs w:val="20"/>
        </w:rPr>
      </w:pPr>
    </w:p>
    <w:p w14:paraId="3631C071" w14:textId="6703DFCB" w:rsidR="004F406D" w:rsidRDefault="004F406D" w:rsidP="00CB062E">
      <w:pPr>
        <w:rPr>
          <w:b/>
          <w:sz w:val="20"/>
          <w:szCs w:val="20"/>
        </w:rPr>
      </w:pPr>
    </w:p>
    <w:p w14:paraId="1AAD6F8D" w14:textId="4CC23738" w:rsidR="004F406D" w:rsidRDefault="004F406D" w:rsidP="00CB062E">
      <w:pPr>
        <w:rPr>
          <w:b/>
          <w:sz w:val="20"/>
          <w:szCs w:val="20"/>
        </w:rPr>
      </w:pPr>
    </w:p>
    <w:p w14:paraId="51CD4F36" w14:textId="40BB4003" w:rsidR="004F406D" w:rsidRDefault="004F406D" w:rsidP="00CB062E">
      <w:pPr>
        <w:rPr>
          <w:b/>
          <w:sz w:val="20"/>
          <w:szCs w:val="20"/>
        </w:rPr>
      </w:pPr>
    </w:p>
    <w:p w14:paraId="6A937B3E" w14:textId="5CF2877E" w:rsidR="004F406D" w:rsidRDefault="004F406D" w:rsidP="00CB062E">
      <w:pPr>
        <w:rPr>
          <w:b/>
          <w:sz w:val="20"/>
          <w:szCs w:val="20"/>
        </w:rPr>
      </w:pPr>
    </w:p>
    <w:p w14:paraId="5F44E6E8" w14:textId="51C3C507" w:rsidR="004F406D" w:rsidRDefault="004F406D" w:rsidP="00CB062E">
      <w:pPr>
        <w:rPr>
          <w:b/>
          <w:sz w:val="20"/>
          <w:szCs w:val="20"/>
        </w:rPr>
      </w:pPr>
    </w:p>
    <w:p w14:paraId="5E6A8026" w14:textId="12F3E6A9" w:rsidR="004F406D" w:rsidRDefault="004F406D" w:rsidP="00CB062E">
      <w:pPr>
        <w:rPr>
          <w:b/>
          <w:sz w:val="20"/>
          <w:szCs w:val="20"/>
        </w:rPr>
      </w:pPr>
    </w:p>
    <w:p w14:paraId="31E48CC7" w14:textId="5CD2CAB2" w:rsidR="004F406D" w:rsidRDefault="004F406D" w:rsidP="00CB062E">
      <w:pPr>
        <w:rPr>
          <w:b/>
          <w:sz w:val="20"/>
          <w:szCs w:val="20"/>
        </w:rPr>
      </w:pPr>
    </w:p>
    <w:p w14:paraId="1DB70940" w14:textId="59BC0DD6" w:rsidR="004F406D" w:rsidRDefault="004F406D" w:rsidP="00CB062E">
      <w:pPr>
        <w:rPr>
          <w:b/>
          <w:sz w:val="20"/>
          <w:szCs w:val="20"/>
        </w:rPr>
      </w:pPr>
    </w:p>
    <w:p w14:paraId="1E6BB9DD" w14:textId="02345ACA" w:rsidR="004F406D" w:rsidRDefault="004F406D" w:rsidP="00CB062E">
      <w:pPr>
        <w:rPr>
          <w:b/>
          <w:sz w:val="20"/>
          <w:szCs w:val="20"/>
        </w:rPr>
      </w:pPr>
    </w:p>
    <w:p w14:paraId="2D8B9894" w14:textId="77777777" w:rsidR="004F406D" w:rsidRPr="00E179C6" w:rsidRDefault="004F406D" w:rsidP="00CB062E">
      <w:pPr>
        <w:rPr>
          <w:b/>
          <w:sz w:val="20"/>
          <w:szCs w:val="20"/>
        </w:rPr>
      </w:pPr>
    </w:p>
    <w:p w14:paraId="7A2C9C35" w14:textId="5B30804C" w:rsidR="00242232" w:rsidRPr="00E179C6" w:rsidRDefault="00242232" w:rsidP="00CB062E">
      <w:pPr>
        <w:rPr>
          <w:b/>
          <w:sz w:val="20"/>
          <w:szCs w:val="20"/>
        </w:rPr>
      </w:pPr>
    </w:p>
    <w:p w14:paraId="6EB6D5B9" w14:textId="1D1F849B" w:rsidR="009F05E0" w:rsidRPr="00E179C6" w:rsidRDefault="009F05E0" w:rsidP="00CB062E">
      <w:pPr>
        <w:rPr>
          <w:b/>
          <w:sz w:val="20"/>
          <w:szCs w:val="20"/>
        </w:rPr>
      </w:pPr>
    </w:p>
    <w:p w14:paraId="30010A23" w14:textId="6C0DE95E" w:rsidR="00ED7BE3" w:rsidRPr="00E179C6" w:rsidRDefault="00ED7BE3" w:rsidP="00987EFF">
      <w:pPr>
        <w:rPr>
          <w:b/>
          <w:sz w:val="20"/>
          <w:szCs w:val="20"/>
        </w:rPr>
      </w:pPr>
      <w:r w:rsidRPr="00E179C6">
        <w:rPr>
          <w:b/>
          <w:sz w:val="20"/>
          <w:szCs w:val="20"/>
        </w:rPr>
        <w:t>__________________________________</w:t>
      </w:r>
      <w:r w:rsidRPr="00E179C6">
        <w:rPr>
          <w:b/>
          <w:sz w:val="20"/>
          <w:szCs w:val="20"/>
        </w:rPr>
        <w:tab/>
      </w:r>
      <w:r w:rsidRPr="00E179C6">
        <w:rPr>
          <w:b/>
          <w:sz w:val="20"/>
          <w:szCs w:val="20"/>
        </w:rPr>
        <w:tab/>
      </w:r>
      <w:r w:rsidRPr="00E179C6">
        <w:rPr>
          <w:b/>
          <w:sz w:val="20"/>
          <w:szCs w:val="20"/>
        </w:rPr>
        <w:tab/>
        <w:t>_______________________________</w:t>
      </w:r>
    </w:p>
    <w:p w14:paraId="32EEB0E4" w14:textId="77777777" w:rsidR="00B8305D" w:rsidRPr="00E179C6" w:rsidRDefault="00B8305D" w:rsidP="00987EFF">
      <w:pPr>
        <w:rPr>
          <w:b/>
          <w:sz w:val="20"/>
          <w:szCs w:val="20"/>
        </w:rPr>
      </w:pPr>
      <w:r w:rsidRPr="00E179C6">
        <w:rPr>
          <w:b/>
          <w:sz w:val="20"/>
          <w:szCs w:val="20"/>
        </w:rPr>
        <w:t xml:space="preserve">Board President                                             </w:t>
      </w:r>
      <w:r w:rsidR="00A1470D" w:rsidRPr="00E179C6">
        <w:rPr>
          <w:b/>
          <w:sz w:val="20"/>
          <w:szCs w:val="20"/>
        </w:rPr>
        <w:t xml:space="preserve">                  </w:t>
      </w:r>
      <w:r w:rsidRPr="00E179C6">
        <w:rPr>
          <w:b/>
          <w:sz w:val="20"/>
          <w:szCs w:val="20"/>
        </w:rPr>
        <w:t>Treasurer</w:t>
      </w:r>
    </w:p>
    <w:sectPr w:rsidR="00B8305D" w:rsidRPr="00E179C6" w:rsidSect="00F70C02">
      <w:headerReference w:type="default" r:id="rId8"/>
      <w:footerReference w:type="default" r:id="rId9"/>
      <w:pgSz w:w="12240" w:h="15840"/>
      <w:pgMar w:top="1440" w:right="1440" w:bottom="1440" w:left="1440" w:header="720" w:footer="720" w:gutter="0"/>
      <w:pgNumType w:start="19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087A" w14:textId="77777777" w:rsidR="004A0E8D" w:rsidRDefault="004A0E8D" w:rsidP="00EE3CF6">
      <w:r>
        <w:separator/>
      </w:r>
    </w:p>
  </w:endnote>
  <w:endnote w:type="continuationSeparator" w:id="0">
    <w:p w14:paraId="78698E29" w14:textId="77777777" w:rsidR="004A0E8D" w:rsidRDefault="004A0E8D" w:rsidP="00E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C940" w14:textId="39F8B7FF" w:rsidR="001B36B9" w:rsidRDefault="00DE67B7">
    <w:pPr>
      <w:pStyle w:val="Footer"/>
      <w:jc w:val="center"/>
    </w:pPr>
    <w:r>
      <w:rPr>
        <w:rStyle w:val="PageNumber"/>
      </w:rPr>
      <w:fldChar w:fldCharType="begin"/>
    </w:r>
    <w:r w:rsidR="001B36B9">
      <w:rPr>
        <w:rStyle w:val="PageNumber"/>
      </w:rPr>
      <w:instrText xml:space="preserve"> PAGE </w:instrText>
    </w:r>
    <w:r>
      <w:rPr>
        <w:rStyle w:val="PageNumber"/>
      </w:rPr>
      <w:fldChar w:fldCharType="separate"/>
    </w:r>
    <w:r w:rsidR="008B4B8A">
      <w:rPr>
        <w:rStyle w:val="PageNumber"/>
        <w:noProof/>
      </w:rPr>
      <w:t>192</w:t>
    </w:r>
    <w:r>
      <w:rPr>
        <w:rStyle w:val="PageNumber"/>
      </w:rPr>
      <w:fldChar w:fldCharType="end"/>
    </w:r>
  </w:p>
  <w:p w14:paraId="56D291E3" w14:textId="77777777" w:rsidR="001B36B9" w:rsidRDefault="001B3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A3F1" w14:textId="77777777" w:rsidR="004A0E8D" w:rsidRDefault="004A0E8D" w:rsidP="00EE3CF6">
      <w:r>
        <w:separator/>
      </w:r>
    </w:p>
  </w:footnote>
  <w:footnote w:type="continuationSeparator" w:id="0">
    <w:p w14:paraId="04D5C240" w14:textId="77777777" w:rsidR="004A0E8D" w:rsidRDefault="004A0E8D" w:rsidP="00EE3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F598" w14:textId="77777777" w:rsidR="001B36B9" w:rsidRPr="0029552C" w:rsidRDefault="001B36B9" w:rsidP="00EE3CF6">
    <w:pPr>
      <w:jc w:val="center"/>
      <w:rPr>
        <w:b/>
        <w:sz w:val="22"/>
        <w:szCs w:val="22"/>
      </w:rPr>
    </w:pPr>
    <w:smartTag w:uri="urn:schemas-microsoft-com:office:smarttags" w:element="PlaceName">
      <w:smartTag w:uri="urn:schemas-microsoft-com:office:smarttags" w:element="place">
        <w:r>
          <w:rPr>
            <w:b/>
            <w:sz w:val="22"/>
            <w:szCs w:val="22"/>
          </w:rPr>
          <w:t>LIBERTY</w:t>
        </w:r>
      </w:smartTag>
      <w:r>
        <w:rPr>
          <w:b/>
          <w:sz w:val="22"/>
          <w:szCs w:val="22"/>
        </w:rPr>
        <w:t xml:space="preserve"> </w:t>
      </w:r>
      <w:smartTag w:uri="urn:schemas-microsoft-com:office:smarttags" w:element="PlaceType">
        <w:r>
          <w:rPr>
            <w:b/>
            <w:sz w:val="22"/>
            <w:szCs w:val="22"/>
          </w:rPr>
          <w:t>PREPARATORY SCHOOL</w:t>
        </w:r>
      </w:smartTag>
    </w:smartTag>
  </w:p>
  <w:p w14:paraId="7250E6DE" w14:textId="331B1172" w:rsidR="001B36B9" w:rsidRPr="0029552C" w:rsidRDefault="007A7F29" w:rsidP="00EE3CF6">
    <w:pPr>
      <w:jc w:val="center"/>
      <w:rPr>
        <w:sz w:val="22"/>
        <w:szCs w:val="22"/>
      </w:rPr>
    </w:pPr>
    <w:r>
      <w:rPr>
        <w:sz w:val="22"/>
        <w:szCs w:val="22"/>
      </w:rPr>
      <w:t xml:space="preserve"> </w:t>
    </w:r>
    <w:r w:rsidR="00514820">
      <w:rPr>
        <w:sz w:val="22"/>
        <w:szCs w:val="22"/>
      </w:rPr>
      <w:t>Regular</w:t>
    </w:r>
    <w:r w:rsidR="001B36B9" w:rsidRPr="0029552C">
      <w:rPr>
        <w:sz w:val="22"/>
        <w:szCs w:val="22"/>
      </w:rPr>
      <w:t xml:space="preserve"> Meeting Minutes</w:t>
    </w:r>
  </w:p>
  <w:p w14:paraId="6C33604A" w14:textId="1CC5776D" w:rsidR="001B36B9" w:rsidRPr="0029552C" w:rsidRDefault="00F70C02" w:rsidP="00EE3CF6">
    <w:pPr>
      <w:jc w:val="center"/>
      <w:rPr>
        <w:sz w:val="22"/>
        <w:szCs w:val="22"/>
      </w:rPr>
    </w:pPr>
    <w:r>
      <w:rPr>
        <w:sz w:val="22"/>
        <w:szCs w:val="22"/>
      </w:rPr>
      <w:t>June 17</w:t>
    </w:r>
    <w:r w:rsidR="001B36B9">
      <w:rPr>
        <w:sz w:val="22"/>
        <w:szCs w:val="22"/>
      </w:rPr>
      <w:t>, 201</w:t>
    </w:r>
    <w:r w:rsidR="007A7F29">
      <w:rPr>
        <w:sz w:val="22"/>
        <w:szCs w:val="22"/>
      </w:rPr>
      <w:t>9</w:t>
    </w:r>
    <w:r w:rsidR="001D292F">
      <w:rPr>
        <w:sz w:val="22"/>
        <w:szCs w:val="22"/>
      </w:rPr>
      <w:t xml:space="preserve"> </w:t>
    </w:r>
    <w:r w:rsidR="00CC6F83">
      <w:rPr>
        <w:sz w:val="22"/>
        <w:szCs w:val="22"/>
      </w:rPr>
      <w:t>3:3</w:t>
    </w:r>
    <w:r w:rsidR="00D67611">
      <w:rPr>
        <w:sz w:val="22"/>
        <w:szCs w:val="22"/>
      </w:rPr>
      <w:t>0</w:t>
    </w:r>
    <w:r w:rsidR="001B36B9">
      <w:rPr>
        <w:sz w:val="22"/>
        <w:szCs w:val="22"/>
      </w:rPr>
      <w:t xml:space="preserve"> PM</w:t>
    </w:r>
  </w:p>
  <w:p w14:paraId="0A01D958" w14:textId="77777777" w:rsidR="001B36B9" w:rsidRDefault="001B36B9" w:rsidP="00EE3CF6">
    <w:pPr>
      <w:jc w:val="center"/>
      <w:rPr>
        <w:sz w:val="22"/>
        <w:szCs w:val="22"/>
      </w:rPr>
    </w:pPr>
    <w:r>
      <w:rPr>
        <w:sz w:val="22"/>
        <w:szCs w:val="22"/>
      </w:rPr>
      <w:t>Smithville United Methodist Church</w:t>
    </w:r>
  </w:p>
  <w:p w14:paraId="03FBAC29" w14:textId="77777777" w:rsidR="001B36B9" w:rsidRDefault="001B36B9" w:rsidP="00EE3CF6">
    <w:pPr>
      <w:jc w:val="center"/>
      <w:rPr>
        <w:sz w:val="22"/>
        <w:szCs w:val="22"/>
      </w:rPr>
    </w:pPr>
    <w:r>
      <w:rPr>
        <w:sz w:val="22"/>
        <w:szCs w:val="22"/>
      </w:rPr>
      <w:t xml:space="preserve"> 243 N. Milton St.</w:t>
    </w:r>
  </w:p>
  <w:p w14:paraId="6908544B" w14:textId="77777777" w:rsidR="001B36B9" w:rsidRDefault="001B36B9" w:rsidP="00705DA4">
    <w:pPr>
      <w:jc w:val="center"/>
    </w:pPr>
    <w:r>
      <w:t xml:space="preserve"> Smithville, OH 44677</w:t>
    </w:r>
  </w:p>
  <w:p w14:paraId="7F96B24F" w14:textId="77777777" w:rsidR="001B36B9" w:rsidRDefault="001B36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62D"/>
    <w:multiLevelType w:val="hybridMultilevel"/>
    <w:tmpl w:val="66A092E8"/>
    <w:lvl w:ilvl="0" w:tplc="B868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90CFC"/>
    <w:multiLevelType w:val="hybridMultilevel"/>
    <w:tmpl w:val="D7F4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68D9"/>
    <w:multiLevelType w:val="hybridMultilevel"/>
    <w:tmpl w:val="84EE09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652D0"/>
    <w:multiLevelType w:val="hybridMultilevel"/>
    <w:tmpl w:val="B8485AF6"/>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1773AA4"/>
    <w:multiLevelType w:val="hybridMultilevel"/>
    <w:tmpl w:val="D7F4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F0"/>
    <w:rsid w:val="0000339B"/>
    <w:rsid w:val="000058AE"/>
    <w:rsid w:val="000069BA"/>
    <w:rsid w:val="00012108"/>
    <w:rsid w:val="000130C5"/>
    <w:rsid w:val="00015F6B"/>
    <w:rsid w:val="000212E5"/>
    <w:rsid w:val="00025DF9"/>
    <w:rsid w:val="000321BF"/>
    <w:rsid w:val="000350E3"/>
    <w:rsid w:val="00045833"/>
    <w:rsid w:val="00046514"/>
    <w:rsid w:val="00061D3F"/>
    <w:rsid w:val="00065FD8"/>
    <w:rsid w:val="00070653"/>
    <w:rsid w:val="00072015"/>
    <w:rsid w:val="0007764F"/>
    <w:rsid w:val="000823A3"/>
    <w:rsid w:val="000909AC"/>
    <w:rsid w:val="00090A9B"/>
    <w:rsid w:val="00090D31"/>
    <w:rsid w:val="00095738"/>
    <w:rsid w:val="0009604D"/>
    <w:rsid w:val="00096B00"/>
    <w:rsid w:val="000A5240"/>
    <w:rsid w:val="000A55AC"/>
    <w:rsid w:val="000A7DD5"/>
    <w:rsid w:val="000B1D29"/>
    <w:rsid w:val="000B2816"/>
    <w:rsid w:val="000B4297"/>
    <w:rsid w:val="000B6D37"/>
    <w:rsid w:val="000C1E0E"/>
    <w:rsid w:val="000C2A56"/>
    <w:rsid w:val="000D156A"/>
    <w:rsid w:val="000D295A"/>
    <w:rsid w:val="000D36C5"/>
    <w:rsid w:val="000D4846"/>
    <w:rsid w:val="000D4B4C"/>
    <w:rsid w:val="000D6113"/>
    <w:rsid w:val="000E1629"/>
    <w:rsid w:val="000E340D"/>
    <w:rsid w:val="000E41F1"/>
    <w:rsid w:val="000F0979"/>
    <w:rsid w:val="000F52C8"/>
    <w:rsid w:val="000F57FD"/>
    <w:rsid w:val="001024FD"/>
    <w:rsid w:val="00107854"/>
    <w:rsid w:val="00107B26"/>
    <w:rsid w:val="0011088C"/>
    <w:rsid w:val="00112D91"/>
    <w:rsid w:val="00115266"/>
    <w:rsid w:val="00126584"/>
    <w:rsid w:val="00135000"/>
    <w:rsid w:val="001418C6"/>
    <w:rsid w:val="00145126"/>
    <w:rsid w:val="00147683"/>
    <w:rsid w:val="00147C63"/>
    <w:rsid w:val="0015217F"/>
    <w:rsid w:val="00152DAB"/>
    <w:rsid w:val="00156706"/>
    <w:rsid w:val="001706E5"/>
    <w:rsid w:val="00177C91"/>
    <w:rsid w:val="0019179B"/>
    <w:rsid w:val="00192329"/>
    <w:rsid w:val="001934A7"/>
    <w:rsid w:val="001955E1"/>
    <w:rsid w:val="00195CE2"/>
    <w:rsid w:val="001A2602"/>
    <w:rsid w:val="001A79FE"/>
    <w:rsid w:val="001B36B9"/>
    <w:rsid w:val="001B6632"/>
    <w:rsid w:val="001B6B14"/>
    <w:rsid w:val="001B7876"/>
    <w:rsid w:val="001C6EC5"/>
    <w:rsid w:val="001D292F"/>
    <w:rsid w:val="001D295A"/>
    <w:rsid w:val="001D2B37"/>
    <w:rsid w:val="001D3D31"/>
    <w:rsid w:val="001D528B"/>
    <w:rsid w:val="001D5FA9"/>
    <w:rsid w:val="001D6235"/>
    <w:rsid w:val="001E752A"/>
    <w:rsid w:val="001F037D"/>
    <w:rsid w:val="001F1F7B"/>
    <w:rsid w:val="001F217E"/>
    <w:rsid w:val="001F3222"/>
    <w:rsid w:val="001F41E5"/>
    <w:rsid w:val="001F4B62"/>
    <w:rsid w:val="002031E7"/>
    <w:rsid w:val="002069FD"/>
    <w:rsid w:val="00212B1C"/>
    <w:rsid w:val="00215C30"/>
    <w:rsid w:val="00217483"/>
    <w:rsid w:val="0022039B"/>
    <w:rsid w:val="002255D4"/>
    <w:rsid w:val="00227730"/>
    <w:rsid w:val="00227DCD"/>
    <w:rsid w:val="002343D4"/>
    <w:rsid w:val="002407E3"/>
    <w:rsid w:val="00242232"/>
    <w:rsid w:val="00245353"/>
    <w:rsid w:val="00264F77"/>
    <w:rsid w:val="002779B8"/>
    <w:rsid w:val="00281671"/>
    <w:rsid w:val="00286C22"/>
    <w:rsid w:val="00287405"/>
    <w:rsid w:val="0029552C"/>
    <w:rsid w:val="002A1586"/>
    <w:rsid w:val="002A73B6"/>
    <w:rsid w:val="002B3F4C"/>
    <w:rsid w:val="002B70D9"/>
    <w:rsid w:val="002D4F04"/>
    <w:rsid w:val="002D5C2B"/>
    <w:rsid w:val="002D7F27"/>
    <w:rsid w:val="002E1B70"/>
    <w:rsid w:val="002E3276"/>
    <w:rsid w:val="002F6340"/>
    <w:rsid w:val="00303FA3"/>
    <w:rsid w:val="00311BEA"/>
    <w:rsid w:val="00313D26"/>
    <w:rsid w:val="0032084D"/>
    <w:rsid w:val="00320CE1"/>
    <w:rsid w:val="0032146A"/>
    <w:rsid w:val="003233CF"/>
    <w:rsid w:val="0032503F"/>
    <w:rsid w:val="00325B59"/>
    <w:rsid w:val="00326471"/>
    <w:rsid w:val="00340A18"/>
    <w:rsid w:val="00344AEE"/>
    <w:rsid w:val="003454CB"/>
    <w:rsid w:val="00346960"/>
    <w:rsid w:val="00356698"/>
    <w:rsid w:val="0035712F"/>
    <w:rsid w:val="00365F17"/>
    <w:rsid w:val="00373D24"/>
    <w:rsid w:val="003763FC"/>
    <w:rsid w:val="0038262C"/>
    <w:rsid w:val="00383475"/>
    <w:rsid w:val="00386894"/>
    <w:rsid w:val="00394239"/>
    <w:rsid w:val="003A37F8"/>
    <w:rsid w:val="003A38AA"/>
    <w:rsid w:val="003B14A8"/>
    <w:rsid w:val="003B6290"/>
    <w:rsid w:val="003C05C4"/>
    <w:rsid w:val="003C6091"/>
    <w:rsid w:val="003D34F3"/>
    <w:rsid w:val="003D3906"/>
    <w:rsid w:val="003D5248"/>
    <w:rsid w:val="003E1782"/>
    <w:rsid w:val="003E4A2A"/>
    <w:rsid w:val="003E5022"/>
    <w:rsid w:val="003E642C"/>
    <w:rsid w:val="003F01D7"/>
    <w:rsid w:val="003F01DE"/>
    <w:rsid w:val="0041038E"/>
    <w:rsid w:val="00410C56"/>
    <w:rsid w:val="00412961"/>
    <w:rsid w:val="00412A44"/>
    <w:rsid w:val="00415F57"/>
    <w:rsid w:val="00423602"/>
    <w:rsid w:val="00430BFA"/>
    <w:rsid w:val="00432164"/>
    <w:rsid w:val="00437D2D"/>
    <w:rsid w:val="00444890"/>
    <w:rsid w:val="004466C9"/>
    <w:rsid w:val="004479AF"/>
    <w:rsid w:val="004543C9"/>
    <w:rsid w:val="00454A8C"/>
    <w:rsid w:val="00454BED"/>
    <w:rsid w:val="00462C04"/>
    <w:rsid w:val="004664E5"/>
    <w:rsid w:val="00466FD6"/>
    <w:rsid w:val="00467F5D"/>
    <w:rsid w:val="004712AC"/>
    <w:rsid w:val="004723DF"/>
    <w:rsid w:val="0047588F"/>
    <w:rsid w:val="004767CD"/>
    <w:rsid w:val="00480143"/>
    <w:rsid w:val="0048113D"/>
    <w:rsid w:val="004822E8"/>
    <w:rsid w:val="004902CA"/>
    <w:rsid w:val="004A0E8D"/>
    <w:rsid w:val="004A2B50"/>
    <w:rsid w:val="004A64D1"/>
    <w:rsid w:val="004A7E96"/>
    <w:rsid w:val="004B1159"/>
    <w:rsid w:val="004B17B1"/>
    <w:rsid w:val="004C0A6D"/>
    <w:rsid w:val="004D1871"/>
    <w:rsid w:val="004D2692"/>
    <w:rsid w:val="004D669A"/>
    <w:rsid w:val="004E15A0"/>
    <w:rsid w:val="004E1B30"/>
    <w:rsid w:val="004E2236"/>
    <w:rsid w:val="004E72E2"/>
    <w:rsid w:val="004F406D"/>
    <w:rsid w:val="004F4946"/>
    <w:rsid w:val="004F6038"/>
    <w:rsid w:val="00502D0D"/>
    <w:rsid w:val="00510AB0"/>
    <w:rsid w:val="005110AB"/>
    <w:rsid w:val="0051123D"/>
    <w:rsid w:val="0051273E"/>
    <w:rsid w:val="00514820"/>
    <w:rsid w:val="00517EB9"/>
    <w:rsid w:val="005204D6"/>
    <w:rsid w:val="00521847"/>
    <w:rsid w:val="005226C6"/>
    <w:rsid w:val="00524BF9"/>
    <w:rsid w:val="00525167"/>
    <w:rsid w:val="00537B94"/>
    <w:rsid w:val="00537D18"/>
    <w:rsid w:val="00540203"/>
    <w:rsid w:val="00541B73"/>
    <w:rsid w:val="005565FA"/>
    <w:rsid w:val="005569CC"/>
    <w:rsid w:val="00556ADE"/>
    <w:rsid w:val="00561DFD"/>
    <w:rsid w:val="005653F1"/>
    <w:rsid w:val="00571B6D"/>
    <w:rsid w:val="00573D68"/>
    <w:rsid w:val="00575C09"/>
    <w:rsid w:val="00577C1E"/>
    <w:rsid w:val="00592278"/>
    <w:rsid w:val="005A34B2"/>
    <w:rsid w:val="005A3763"/>
    <w:rsid w:val="005A7110"/>
    <w:rsid w:val="005B5E3E"/>
    <w:rsid w:val="005B5EFF"/>
    <w:rsid w:val="005C08AC"/>
    <w:rsid w:val="005C21F0"/>
    <w:rsid w:val="005C4D10"/>
    <w:rsid w:val="005C5679"/>
    <w:rsid w:val="005D6535"/>
    <w:rsid w:val="005E3D76"/>
    <w:rsid w:val="005E6CD9"/>
    <w:rsid w:val="005F0DD9"/>
    <w:rsid w:val="005F41AC"/>
    <w:rsid w:val="005F5C52"/>
    <w:rsid w:val="00613D09"/>
    <w:rsid w:val="006176F6"/>
    <w:rsid w:val="00621A4A"/>
    <w:rsid w:val="00627688"/>
    <w:rsid w:val="00630C39"/>
    <w:rsid w:val="00630E50"/>
    <w:rsid w:val="00630FEE"/>
    <w:rsid w:val="00631327"/>
    <w:rsid w:val="00631B77"/>
    <w:rsid w:val="0063403C"/>
    <w:rsid w:val="00636992"/>
    <w:rsid w:val="00643EB3"/>
    <w:rsid w:val="006441AB"/>
    <w:rsid w:val="00644CF3"/>
    <w:rsid w:val="00646A13"/>
    <w:rsid w:val="006511B4"/>
    <w:rsid w:val="0065147B"/>
    <w:rsid w:val="006520A5"/>
    <w:rsid w:val="006521D7"/>
    <w:rsid w:val="006571E9"/>
    <w:rsid w:val="006604E2"/>
    <w:rsid w:val="0066054B"/>
    <w:rsid w:val="00662393"/>
    <w:rsid w:val="00665273"/>
    <w:rsid w:val="006665E3"/>
    <w:rsid w:val="00666FE4"/>
    <w:rsid w:val="006674B5"/>
    <w:rsid w:val="00670202"/>
    <w:rsid w:val="00670437"/>
    <w:rsid w:val="00675D57"/>
    <w:rsid w:val="00681A1E"/>
    <w:rsid w:val="006905DA"/>
    <w:rsid w:val="00691009"/>
    <w:rsid w:val="006916B2"/>
    <w:rsid w:val="006929F2"/>
    <w:rsid w:val="00695B78"/>
    <w:rsid w:val="0069756D"/>
    <w:rsid w:val="00697CE5"/>
    <w:rsid w:val="006A2F38"/>
    <w:rsid w:val="006A7278"/>
    <w:rsid w:val="006B0008"/>
    <w:rsid w:val="006B3100"/>
    <w:rsid w:val="006B4434"/>
    <w:rsid w:val="006B7107"/>
    <w:rsid w:val="006C01F6"/>
    <w:rsid w:val="006C2723"/>
    <w:rsid w:val="006C5779"/>
    <w:rsid w:val="006C5FA5"/>
    <w:rsid w:val="006C64E1"/>
    <w:rsid w:val="006C68F4"/>
    <w:rsid w:val="006D1137"/>
    <w:rsid w:val="006D458A"/>
    <w:rsid w:val="006D4E0F"/>
    <w:rsid w:val="006E0081"/>
    <w:rsid w:val="006E6311"/>
    <w:rsid w:val="006E73B9"/>
    <w:rsid w:val="006F15DD"/>
    <w:rsid w:val="00705006"/>
    <w:rsid w:val="00705DA4"/>
    <w:rsid w:val="00710F4B"/>
    <w:rsid w:val="00711EF5"/>
    <w:rsid w:val="00713080"/>
    <w:rsid w:val="00715EB8"/>
    <w:rsid w:val="00716E5B"/>
    <w:rsid w:val="00720FBD"/>
    <w:rsid w:val="0072413F"/>
    <w:rsid w:val="00731C2A"/>
    <w:rsid w:val="007419B1"/>
    <w:rsid w:val="00742139"/>
    <w:rsid w:val="00742570"/>
    <w:rsid w:val="007432B8"/>
    <w:rsid w:val="00745374"/>
    <w:rsid w:val="007457FD"/>
    <w:rsid w:val="00751704"/>
    <w:rsid w:val="00753AA3"/>
    <w:rsid w:val="00755442"/>
    <w:rsid w:val="00762E44"/>
    <w:rsid w:val="0077060B"/>
    <w:rsid w:val="00771506"/>
    <w:rsid w:val="00784F9E"/>
    <w:rsid w:val="007902AD"/>
    <w:rsid w:val="00791056"/>
    <w:rsid w:val="00791B6C"/>
    <w:rsid w:val="00792692"/>
    <w:rsid w:val="0079278C"/>
    <w:rsid w:val="007A2138"/>
    <w:rsid w:val="007A7724"/>
    <w:rsid w:val="007A7F29"/>
    <w:rsid w:val="007B3653"/>
    <w:rsid w:val="007B413C"/>
    <w:rsid w:val="007B5AC7"/>
    <w:rsid w:val="007C2DF9"/>
    <w:rsid w:val="007C79B7"/>
    <w:rsid w:val="007D39AA"/>
    <w:rsid w:val="007D4DE9"/>
    <w:rsid w:val="007D5627"/>
    <w:rsid w:val="007D79C5"/>
    <w:rsid w:val="007F0101"/>
    <w:rsid w:val="007F7353"/>
    <w:rsid w:val="00801173"/>
    <w:rsid w:val="008021E3"/>
    <w:rsid w:val="00802915"/>
    <w:rsid w:val="0080423D"/>
    <w:rsid w:val="008045E4"/>
    <w:rsid w:val="00813B2D"/>
    <w:rsid w:val="00826212"/>
    <w:rsid w:val="00827127"/>
    <w:rsid w:val="00827601"/>
    <w:rsid w:val="00827E4B"/>
    <w:rsid w:val="00831FB4"/>
    <w:rsid w:val="008372A1"/>
    <w:rsid w:val="00837A2D"/>
    <w:rsid w:val="00837D02"/>
    <w:rsid w:val="00840975"/>
    <w:rsid w:val="00843C5E"/>
    <w:rsid w:val="00844096"/>
    <w:rsid w:val="008577E0"/>
    <w:rsid w:val="00860DF1"/>
    <w:rsid w:val="00862CA4"/>
    <w:rsid w:val="00871C45"/>
    <w:rsid w:val="008770D7"/>
    <w:rsid w:val="00887F03"/>
    <w:rsid w:val="00890B32"/>
    <w:rsid w:val="008918C3"/>
    <w:rsid w:val="00895ACF"/>
    <w:rsid w:val="00896498"/>
    <w:rsid w:val="0089778E"/>
    <w:rsid w:val="008A18EC"/>
    <w:rsid w:val="008A4011"/>
    <w:rsid w:val="008B14C2"/>
    <w:rsid w:val="008B1EAD"/>
    <w:rsid w:val="008B3545"/>
    <w:rsid w:val="008B4B8A"/>
    <w:rsid w:val="008B67D8"/>
    <w:rsid w:val="008B7094"/>
    <w:rsid w:val="008C52C6"/>
    <w:rsid w:val="008D18BD"/>
    <w:rsid w:val="008D20C9"/>
    <w:rsid w:val="008E404B"/>
    <w:rsid w:val="008F16AE"/>
    <w:rsid w:val="008F457D"/>
    <w:rsid w:val="008F55FA"/>
    <w:rsid w:val="00900556"/>
    <w:rsid w:val="00902902"/>
    <w:rsid w:val="009030DE"/>
    <w:rsid w:val="00907D74"/>
    <w:rsid w:val="00911983"/>
    <w:rsid w:val="00915A73"/>
    <w:rsid w:val="00920F87"/>
    <w:rsid w:val="009224EB"/>
    <w:rsid w:val="00923161"/>
    <w:rsid w:val="0092481A"/>
    <w:rsid w:val="00941666"/>
    <w:rsid w:val="00944EB0"/>
    <w:rsid w:val="00950D30"/>
    <w:rsid w:val="0095313D"/>
    <w:rsid w:val="00956DC1"/>
    <w:rsid w:val="009673C8"/>
    <w:rsid w:val="0097231B"/>
    <w:rsid w:val="009735A8"/>
    <w:rsid w:val="0098022B"/>
    <w:rsid w:val="00983436"/>
    <w:rsid w:val="00987EFF"/>
    <w:rsid w:val="00990714"/>
    <w:rsid w:val="009A41F6"/>
    <w:rsid w:val="009A4D3C"/>
    <w:rsid w:val="009B26AB"/>
    <w:rsid w:val="009B2965"/>
    <w:rsid w:val="009B29A4"/>
    <w:rsid w:val="009B2F5F"/>
    <w:rsid w:val="009C165B"/>
    <w:rsid w:val="009C3950"/>
    <w:rsid w:val="009C5363"/>
    <w:rsid w:val="009D0561"/>
    <w:rsid w:val="009D10F4"/>
    <w:rsid w:val="009D2CA4"/>
    <w:rsid w:val="009D3F08"/>
    <w:rsid w:val="009E3232"/>
    <w:rsid w:val="009E467C"/>
    <w:rsid w:val="009F0074"/>
    <w:rsid w:val="009F05E0"/>
    <w:rsid w:val="009F70C0"/>
    <w:rsid w:val="00A002F0"/>
    <w:rsid w:val="00A01CB2"/>
    <w:rsid w:val="00A02B62"/>
    <w:rsid w:val="00A0614F"/>
    <w:rsid w:val="00A12B75"/>
    <w:rsid w:val="00A13651"/>
    <w:rsid w:val="00A1470D"/>
    <w:rsid w:val="00A15130"/>
    <w:rsid w:val="00A1554F"/>
    <w:rsid w:val="00A235B3"/>
    <w:rsid w:val="00A30096"/>
    <w:rsid w:val="00A33F33"/>
    <w:rsid w:val="00A36AF3"/>
    <w:rsid w:val="00A379D5"/>
    <w:rsid w:val="00A426A8"/>
    <w:rsid w:val="00A4400B"/>
    <w:rsid w:val="00A46395"/>
    <w:rsid w:val="00A53EDD"/>
    <w:rsid w:val="00A54C81"/>
    <w:rsid w:val="00A637D3"/>
    <w:rsid w:val="00A648C5"/>
    <w:rsid w:val="00A656F2"/>
    <w:rsid w:val="00A75267"/>
    <w:rsid w:val="00A85F7F"/>
    <w:rsid w:val="00A914C2"/>
    <w:rsid w:val="00A94C9B"/>
    <w:rsid w:val="00A94F7B"/>
    <w:rsid w:val="00A97483"/>
    <w:rsid w:val="00AA0601"/>
    <w:rsid w:val="00AA08D4"/>
    <w:rsid w:val="00AA535E"/>
    <w:rsid w:val="00AA7231"/>
    <w:rsid w:val="00AA7DD7"/>
    <w:rsid w:val="00AB7E79"/>
    <w:rsid w:val="00AC5C1B"/>
    <w:rsid w:val="00AC66C8"/>
    <w:rsid w:val="00AC7C1F"/>
    <w:rsid w:val="00AF40BF"/>
    <w:rsid w:val="00B01619"/>
    <w:rsid w:val="00B02678"/>
    <w:rsid w:val="00B03281"/>
    <w:rsid w:val="00B050DD"/>
    <w:rsid w:val="00B1202E"/>
    <w:rsid w:val="00B13617"/>
    <w:rsid w:val="00B14116"/>
    <w:rsid w:val="00B167B4"/>
    <w:rsid w:val="00B17B3E"/>
    <w:rsid w:val="00B20B1E"/>
    <w:rsid w:val="00B21EE4"/>
    <w:rsid w:val="00B23523"/>
    <w:rsid w:val="00B26F93"/>
    <w:rsid w:val="00B306D6"/>
    <w:rsid w:val="00B30898"/>
    <w:rsid w:val="00B329DB"/>
    <w:rsid w:val="00B336AB"/>
    <w:rsid w:val="00B341BA"/>
    <w:rsid w:val="00B460F3"/>
    <w:rsid w:val="00B46AD5"/>
    <w:rsid w:val="00B474D0"/>
    <w:rsid w:val="00B51FED"/>
    <w:rsid w:val="00B52F70"/>
    <w:rsid w:val="00B54C9F"/>
    <w:rsid w:val="00B55139"/>
    <w:rsid w:val="00B5676C"/>
    <w:rsid w:val="00B60F73"/>
    <w:rsid w:val="00B631F3"/>
    <w:rsid w:val="00B657EF"/>
    <w:rsid w:val="00B75B01"/>
    <w:rsid w:val="00B8305D"/>
    <w:rsid w:val="00B84C34"/>
    <w:rsid w:val="00B90C70"/>
    <w:rsid w:val="00B94D56"/>
    <w:rsid w:val="00B96163"/>
    <w:rsid w:val="00B976FF"/>
    <w:rsid w:val="00BA78F6"/>
    <w:rsid w:val="00BB0202"/>
    <w:rsid w:val="00BB77F1"/>
    <w:rsid w:val="00BC2BB5"/>
    <w:rsid w:val="00BC31F5"/>
    <w:rsid w:val="00BC4461"/>
    <w:rsid w:val="00BC4B98"/>
    <w:rsid w:val="00BD0227"/>
    <w:rsid w:val="00BD228E"/>
    <w:rsid w:val="00BD796F"/>
    <w:rsid w:val="00BE301B"/>
    <w:rsid w:val="00BE38FA"/>
    <w:rsid w:val="00BE7608"/>
    <w:rsid w:val="00BF36D7"/>
    <w:rsid w:val="00C00B9B"/>
    <w:rsid w:val="00C1255C"/>
    <w:rsid w:val="00C1793E"/>
    <w:rsid w:val="00C25588"/>
    <w:rsid w:val="00C332BC"/>
    <w:rsid w:val="00C351DA"/>
    <w:rsid w:val="00C356A5"/>
    <w:rsid w:val="00C4390B"/>
    <w:rsid w:val="00C44768"/>
    <w:rsid w:val="00C45364"/>
    <w:rsid w:val="00C52782"/>
    <w:rsid w:val="00C54F2B"/>
    <w:rsid w:val="00C60040"/>
    <w:rsid w:val="00C62F64"/>
    <w:rsid w:val="00C63D7F"/>
    <w:rsid w:val="00C65F7F"/>
    <w:rsid w:val="00C661C2"/>
    <w:rsid w:val="00C666AC"/>
    <w:rsid w:val="00C7370E"/>
    <w:rsid w:val="00C74AB9"/>
    <w:rsid w:val="00C8055C"/>
    <w:rsid w:val="00C80F49"/>
    <w:rsid w:val="00C815A0"/>
    <w:rsid w:val="00C845AF"/>
    <w:rsid w:val="00C873DC"/>
    <w:rsid w:val="00C9370A"/>
    <w:rsid w:val="00CA2D9A"/>
    <w:rsid w:val="00CA335F"/>
    <w:rsid w:val="00CA3673"/>
    <w:rsid w:val="00CA3CAF"/>
    <w:rsid w:val="00CA756C"/>
    <w:rsid w:val="00CB062E"/>
    <w:rsid w:val="00CB09A2"/>
    <w:rsid w:val="00CB28C3"/>
    <w:rsid w:val="00CB3246"/>
    <w:rsid w:val="00CB55D8"/>
    <w:rsid w:val="00CB6FF0"/>
    <w:rsid w:val="00CC6F83"/>
    <w:rsid w:val="00CD2647"/>
    <w:rsid w:val="00CD27AB"/>
    <w:rsid w:val="00CD394E"/>
    <w:rsid w:val="00CD5F9A"/>
    <w:rsid w:val="00CE209E"/>
    <w:rsid w:val="00CE4A6D"/>
    <w:rsid w:val="00CF5E09"/>
    <w:rsid w:val="00CF6C9E"/>
    <w:rsid w:val="00CF78A0"/>
    <w:rsid w:val="00D0003B"/>
    <w:rsid w:val="00D03C95"/>
    <w:rsid w:val="00D065EA"/>
    <w:rsid w:val="00D15DEF"/>
    <w:rsid w:val="00D20DAE"/>
    <w:rsid w:val="00D2708B"/>
    <w:rsid w:val="00D32CB8"/>
    <w:rsid w:val="00D3503A"/>
    <w:rsid w:val="00D466C2"/>
    <w:rsid w:val="00D54582"/>
    <w:rsid w:val="00D55E6E"/>
    <w:rsid w:val="00D66ACB"/>
    <w:rsid w:val="00D67611"/>
    <w:rsid w:val="00D70B3B"/>
    <w:rsid w:val="00D846A7"/>
    <w:rsid w:val="00D8534F"/>
    <w:rsid w:val="00D9216F"/>
    <w:rsid w:val="00D93407"/>
    <w:rsid w:val="00D95503"/>
    <w:rsid w:val="00DA409C"/>
    <w:rsid w:val="00DA57C6"/>
    <w:rsid w:val="00DA57EA"/>
    <w:rsid w:val="00DB1A7F"/>
    <w:rsid w:val="00DB3534"/>
    <w:rsid w:val="00DC3AE8"/>
    <w:rsid w:val="00DC6339"/>
    <w:rsid w:val="00DC714A"/>
    <w:rsid w:val="00DD598F"/>
    <w:rsid w:val="00DD6595"/>
    <w:rsid w:val="00DE1AC6"/>
    <w:rsid w:val="00DE2D9A"/>
    <w:rsid w:val="00DE67B7"/>
    <w:rsid w:val="00DF10B4"/>
    <w:rsid w:val="00DF14DC"/>
    <w:rsid w:val="00DF2232"/>
    <w:rsid w:val="00DF4522"/>
    <w:rsid w:val="00DF5506"/>
    <w:rsid w:val="00DF7C2A"/>
    <w:rsid w:val="00E01790"/>
    <w:rsid w:val="00E02429"/>
    <w:rsid w:val="00E02D1A"/>
    <w:rsid w:val="00E04DF8"/>
    <w:rsid w:val="00E050D7"/>
    <w:rsid w:val="00E07BD1"/>
    <w:rsid w:val="00E1215C"/>
    <w:rsid w:val="00E1413A"/>
    <w:rsid w:val="00E15948"/>
    <w:rsid w:val="00E169BA"/>
    <w:rsid w:val="00E179C6"/>
    <w:rsid w:val="00E20173"/>
    <w:rsid w:val="00E2163E"/>
    <w:rsid w:val="00E21C06"/>
    <w:rsid w:val="00E24F1D"/>
    <w:rsid w:val="00E30BEA"/>
    <w:rsid w:val="00E31F35"/>
    <w:rsid w:val="00E33457"/>
    <w:rsid w:val="00E41639"/>
    <w:rsid w:val="00E41C30"/>
    <w:rsid w:val="00E436F7"/>
    <w:rsid w:val="00E438C7"/>
    <w:rsid w:val="00E53DDE"/>
    <w:rsid w:val="00E56759"/>
    <w:rsid w:val="00E6115E"/>
    <w:rsid w:val="00E64086"/>
    <w:rsid w:val="00E64E52"/>
    <w:rsid w:val="00E67667"/>
    <w:rsid w:val="00E7026F"/>
    <w:rsid w:val="00E871AF"/>
    <w:rsid w:val="00E92826"/>
    <w:rsid w:val="00E94105"/>
    <w:rsid w:val="00E96C97"/>
    <w:rsid w:val="00EA00CF"/>
    <w:rsid w:val="00EA28B9"/>
    <w:rsid w:val="00EA7750"/>
    <w:rsid w:val="00EB0F53"/>
    <w:rsid w:val="00EB26B4"/>
    <w:rsid w:val="00EC396F"/>
    <w:rsid w:val="00EC3F0F"/>
    <w:rsid w:val="00ED4774"/>
    <w:rsid w:val="00ED7BE3"/>
    <w:rsid w:val="00EE1C05"/>
    <w:rsid w:val="00EE2547"/>
    <w:rsid w:val="00EE3B69"/>
    <w:rsid w:val="00EE3CF6"/>
    <w:rsid w:val="00EE4268"/>
    <w:rsid w:val="00EE481B"/>
    <w:rsid w:val="00EF01C2"/>
    <w:rsid w:val="00EF568D"/>
    <w:rsid w:val="00F01146"/>
    <w:rsid w:val="00F02C93"/>
    <w:rsid w:val="00F064B4"/>
    <w:rsid w:val="00F1233C"/>
    <w:rsid w:val="00F24D87"/>
    <w:rsid w:val="00F30D32"/>
    <w:rsid w:val="00F31902"/>
    <w:rsid w:val="00F3546D"/>
    <w:rsid w:val="00F40299"/>
    <w:rsid w:val="00F402AD"/>
    <w:rsid w:val="00F4115B"/>
    <w:rsid w:val="00F41334"/>
    <w:rsid w:val="00F41726"/>
    <w:rsid w:val="00F4438E"/>
    <w:rsid w:val="00F45B8E"/>
    <w:rsid w:val="00F46A7E"/>
    <w:rsid w:val="00F53086"/>
    <w:rsid w:val="00F553DC"/>
    <w:rsid w:val="00F5669F"/>
    <w:rsid w:val="00F6485A"/>
    <w:rsid w:val="00F70C02"/>
    <w:rsid w:val="00F75FDD"/>
    <w:rsid w:val="00F76A9F"/>
    <w:rsid w:val="00F81C4C"/>
    <w:rsid w:val="00F9162E"/>
    <w:rsid w:val="00F95D40"/>
    <w:rsid w:val="00FA12E3"/>
    <w:rsid w:val="00FA3ECF"/>
    <w:rsid w:val="00FA7B29"/>
    <w:rsid w:val="00FB19D1"/>
    <w:rsid w:val="00FB1BC7"/>
    <w:rsid w:val="00FB20C7"/>
    <w:rsid w:val="00FB23D7"/>
    <w:rsid w:val="00FB3503"/>
    <w:rsid w:val="00FC2FBD"/>
    <w:rsid w:val="00FD0CD3"/>
    <w:rsid w:val="00FD37B5"/>
    <w:rsid w:val="00FD37EE"/>
    <w:rsid w:val="00FD431E"/>
    <w:rsid w:val="00FD5992"/>
    <w:rsid w:val="00FD75DD"/>
    <w:rsid w:val="00FE40A6"/>
    <w:rsid w:val="00FE410E"/>
    <w:rsid w:val="00FE64DA"/>
    <w:rsid w:val="00FE7432"/>
    <w:rsid w:val="00FF2D1D"/>
    <w:rsid w:val="00FF4B16"/>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122165F"/>
  <w15:docId w15:val="{C0B8A82D-88C8-4514-9529-887B8540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06D6"/>
    <w:pPr>
      <w:keepNext/>
      <w:outlineLvl w:val="0"/>
    </w:pPr>
    <w:rPr>
      <w:rFonts w:eastAsia="Calibri"/>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06D6"/>
    <w:rPr>
      <w:rFonts w:ascii="Times New Roman" w:hAnsi="Times New Roman"/>
      <w:b/>
      <w:sz w:val="24"/>
      <w:u w:val="single"/>
    </w:rPr>
  </w:style>
  <w:style w:type="paragraph" w:styleId="ListParagraph">
    <w:name w:val="List Paragraph"/>
    <w:basedOn w:val="Normal"/>
    <w:uiPriority w:val="34"/>
    <w:qFormat/>
    <w:rsid w:val="005A7110"/>
    <w:pPr>
      <w:ind w:left="720"/>
      <w:contextualSpacing/>
    </w:pPr>
  </w:style>
  <w:style w:type="paragraph" w:styleId="Header">
    <w:name w:val="header"/>
    <w:basedOn w:val="Normal"/>
    <w:link w:val="HeaderChar"/>
    <w:rsid w:val="00EE3CF6"/>
    <w:pPr>
      <w:tabs>
        <w:tab w:val="center" w:pos="4680"/>
        <w:tab w:val="right" w:pos="9360"/>
      </w:tabs>
    </w:pPr>
    <w:rPr>
      <w:rFonts w:eastAsia="Calibri"/>
      <w:szCs w:val="20"/>
    </w:rPr>
  </w:style>
  <w:style w:type="character" w:customStyle="1" w:styleId="HeaderChar">
    <w:name w:val="Header Char"/>
    <w:link w:val="Header"/>
    <w:locked/>
    <w:rsid w:val="00EE3CF6"/>
    <w:rPr>
      <w:rFonts w:ascii="Times New Roman" w:hAnsi="Times New Roman"/>
      <w:sz w:val="24"/>
    </w:rPr>
  </w:style>
  <w:style w:type="paragraph" w:styleId="Footer">
    <w:name w:val="footer"/>
    <w:basedOn w:val="Normal"/>
    <w:link w:val="FooterChar"/>
    <w:uiPriority w:val="99"/>
    <w:rsid w:val="00EE3CF6"/>
    <w:pPr>
      <w:tabs>
        <w:tab w:val="center" w:pos="4680"/>
        <w:tab w:val="right" w:pos="9360"/>
      </w:tabs>
    </w:pPr>
    <w:rPr>
      <w:rFonts w:eastAsia="Calibri"/>
      <w:szCs w:val="20"/>
    </w:rPr>
  </w:style>
  <w:style w:type="character" w:customStyle="1" w:styleId="FooterChar">
    <w:name w:val="Footer Char"/>
    <w:link w:val="Footer"/>
    <w:uiPriority w:val="99"/>
    <w:locked/>
    <w:rsid w:val="00EE3CF6"/>
    <w:rPr>
      <w:rFonts w:ascii="Times New Roman" w:hAnsi="Times New Roman"/>
      <w:sz w:val="24"/>
    </w:rPr>
  </w:style>
  <w:style w:type="paragraph" w:styleId="BalloonText">
    <w:name w:val="Balloon Text"/>
    <w:basedOn w:val="Normal"/>
    <w:link w:val="BalloonTextChar"/>
    <w:uiPriority w:val="99"/>
    <w:semiHidden/>
    <w:rsid w:val="00EE3CF6"/>
    <w:rPr>
      <w:rFonts w:ascii="Tahoma" w:eastAsia="Calibri" w:hAnsi="Tahoma"/>
      <w:sz w:val="16"/>
      <w:szCs w:val="20"/>
    </w:rPr>
  </w:style>
  <w:style w:type="character" w:customStyle="1" w:styleId="BalloonTextChar">
    <w:name w:val="Balloon Text Char"/>
    <w:link w:val="BalloonText"/>
    <w:uiPriority w:val="99"/>
    <w:semiHidden/>
    <w:locked/>
    <w:rsid w:val="00EE3CF6"/>
    <w:rPr>
      <w:rFonts w:ascii="Tahoma" w:hAnsi="Tahoma"/>
      <w:sz w:val="16"/>
    </w:rPr>
  </w:style>
  <w:style w:type="character" w:styleId="PageNumber">
    <w:name w:val="page number"/>
    <w:uiPriority w:val="99"/>
    <w:rsid w:val="00B13617"/>
    <w:rPr>
      <w:rFonts w:cs="Times New Roman"/>
    </w:rPr>
  </w:style>
  <w:style w:type="table" w:styleId="TableGrid">
    <w:name w:val="Table Grid"/>
    <w:basedOn w:val="TableNormal"/>
    <w:uiPriority w:val="59"/>
    <w:locked/>
    <w:rsid w:val="00DE2D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2D9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rsid w:val="00CD394E"/>
    <w:rPr>
      <w:sz w:val="16"/>
      <w:szCs w:val="16"/>
    </w:rPr>
  </w:style>
  <w:style w:type="paragraph" w:styleId="CommentText">
    <w:name w:val="annotation text"/>
    <w:basedOn w:val="Normal"/>
    <w:link w:val="CommentTextChar"/>
    <w:rsid w:val="00CD394E"/>
    <w:rPr>
      <w:sz w:val="20"/>
      <w:szCs w:val="20"/>
    </w:rPr>
  </w:style>
  <w:style w:type="character" w:customStyle="1" w:styleId="CommentTextChar">
    <w:name w:val="Comment Text Char"/>
    <w:basedOn w:val="DefaultParagraphFont"/>
    <w:link w:val="CommentText"/>
    <w:rsid w:val="00CD394E"/>
    <w:rPr>
      <w:rFonts w:ascii="Times New Roman" w:eastAsia="Times New Roman" w:hAnsi="Times New Roman"/>
    </w:rPr>
  </w:style>
  <w:style w:type="paragraph" w:customStyle="1" w:styleId="Default">
    <w:name w:val="Default"/>
    <w:rsid w:val="00E67667"/>
    <w:pPr>
      <w:autoSpaceDE w:val="0"/>
      <w:autoSpaceDN w:val="0"/>
      <w:adjustRightInd w:val="0"/>
    </w:pPr>
    <w:rPr>
      <w:rFonts w:eastAsia="Times New Roman" w:cs="Calibri"/>
      <w:color w:val="000000"/>
      <w:sz w:val="24"/>
      <w:szCs w:val="24"/>
    </w:rPr>
  </w:style>
  <w:style w:type="character" w:styleId="Strong">
    <w:name w:val="Strong"/>
    <w:basedOn w:val="DefaultParagraphFont"/>
    <w:uiPriority w:val="22"/>
    <w:qFormat/>
    <w:locked/>
    <w:rsid w:val="006C2723"/>
    <w:rPr>
      <w:b/>
      <w:bCs/>
    </w:rPr>
  </w:style>
  <w:style w:type="paragraph" w:styleId="BodyTextIndent">
    <w:name w:val="Body Text Indent"/>
    <w:basedOn w:val="Normal"/>
    <w:link w:val="BodyTextIndentChar"/>
    <w:rsid w:val="00BD228E"/>
    <w:pPr>
      <w:ind w:left="720" w:hanging="720"/>
    </w:pPr>
    <w:rPr>
      <w:rFonts w:ascii="Century Gothic" w:hAnsi="Century Gothic"/>
      <w:sz w:val="20"/>
      <w:szCs w:val="20"/>
    </w:rPr>
  </w:style>
  <w:style w:type="character" w:customStyle="1" w:styleId="BodyTextIndentChar">
    <w:name w:val="Body Text Indent Char"/>
    <w:basedOn w:val="DefaultParagraphFont"/>
    <w:link w:val="BodyTextIndent"/>
    <w:rsid w:val="00BD228E"/>
    <w:rPr>
      <w:rFonts w:ascii="Century Gothic" w:eastAsia="Times New Roman"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D374C-620B-4E40-8533-D4EC854B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ROLL CALL</vt:lpstr>
    </vt:vector>
  </TitlesOfParts>
  <Company>Tri-County ESC</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CALL</dc:title>
  <dc:creator>awilson</dc:creator>
  <cp:lastModifiedBy>Sandy Hadsell</cp:lastModifiedBy>
  <cp:revision>7</cp:revision>
  <cp:lastPrinted>2018-12-21T18:51:00Z</cp:lastPrinted>
  <dcterms:created xsi:type="dcterms:W3CDTF">2019-06-18T13:16:00Z</dcterms:created>
  <dcterms:modified xsi:type="dcterms:W3CDTF">2019-06-19T17:36:00Z</dcterms:modified>
</cp:coreProperties>
</file>